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219347481" w:displacedByCustomXml="next"/>
    <w:bookmarkStart w:id="2" w:name="_Toc219352270" w:displacedByCustomXml="next"/>
    <w:bookmarkStart w:id="3" w:name="_Toc219352478" w:displacedByCustomXml="next"/>
    <w:bookmarkStart w:id="4" w:name="_Toc219353143" w:displacedByCustomXml="next"/>
    <w:bookmarkStart w:id="5" w:name="_Toc219355925" w:displacedByCustomXml="next"/>
    <w:bookmarkStart w:id="6" w:name="_Toc219523754" w:displacedByCustomXml="next"/>
    <w:bookmarkStart w:id="7" w:name="_Toc219525079" w:displacedByCustomXml="next"/>
    <w:bookmarkStart w:id="8" w:name="_Toc220151000" w:displacedByCustomXml="next"/>
    <w:bookmarkStart w:id="9" w:name="_Toc221460169" w:displacedByCustomXml="next"/>
    <w:sdt>
      <w:sdtPr>
        <w:id w:val="401717433"/>
        <w:docPartObj>
          <w:docPartGallery w:val="Cover Pages"/>
          <w:docPartUnique/>
        </w:docPartObj>
      </w:sdtPr>
      <w:sdtEndPr>
        <w:rPr>
          <w:rFonts w:asciiTheme="majorHAnsi" w:hAnsiTheme="majorHAnsi"/>
        </w:rPr>
      </w:sdtEndPr>
      <w:sdtContent>
        <w:p w14:paraId="42F3A629" w14:textId="77777777" w:rsidR="005C1CCA" w:rsidRDefault="005C1CCA"/>
        <w:p w14:paraId="183A4BFD" w14:textId="77777777" w:rsidR="005C1CCA" w:rsidRDefault="005C1CCA">
          <w:pPr>
            <w:spacing w:after="160" w:line="259" w:lineRule="auto"/>
            <w:rPr>
              <w:rFonts w:asciiTheme="majorHAnsi" w:hAnsiTheme="majorHAnsi"/>
              <w:b/>
              <w:bCs/>
              <w:caps/>
              <w:noProof/>
            </w:rPr>
          </w:pPr>
          <w:r>
            <w:rPr>
              <w:noProof/>
            </w:rPr>
            <mc:AlternateContent>
              <mc:Choice Requires="wps">
                <w:drawing>
                  <wp:anchor distT="0" distB="0" distL="182880" distR="182880" simplePos="0" relativeHeight="251660288" behindDoc="0" locked="0" layoutInCell="1" allowOverlap="1" wp14:anchorId="2A71B372" wp14:editId="66FDDA3A">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95190" cy="2136775"/>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95190" cy="213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C2AFA4" w14:textId="77777777" w:rsidR="00BB3F4F" w:rsidRPr="0031003B" w:rsidRDefault="007F2162">
                                <w:pPr>
                                  <w:pStyle w:val="NoSpacing"/>
                                  <w:spacing w:before="40" w:after="560" w:line="216" w:lineRule="auto"/>
                                  <w:rPr>
                                    <w:rFonts w:asciiTheme="majorHAnsi" w:hAnsiTheme="majorHAnsi"/>
                                    <w:sz w:val="72"/>
                                    <w:szCs w:val="72"/>
                                  </w:rPr>
                                </w:pPr>
                                <w:sdt>
                                  <w:sdtPr>
                                    <w:rPr>
                                      <w:rFonts w:asciiTheme="majorHAnsi" w:hAnsiTheme="majorHAnsi"/>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B3F4F" w:rsidRPr="0031003B">
                                      <w:rPr>
                                        <w:rFonts w:asciiTheme="majorHAnsi" w:hAnsiTheme="majorHAnsi"/>
                                        <w:sz w:val="72"/>
                                        <w:szCs w:val="72"/>
                                      </w:rPr>
                                      <w:t>SRJC Counseling Department Orientation and Procedures Manual</w:t>
                                    </w:r>
                                  </w:sdtContent>
                                </w:sdt>
                              </w:p>
                              <w:sdt>
                                <w:sdtPr>
                                  <w:rPr>
                                    <w:caps/>
                                    <w:color w:val="1F3864"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4AD90510" w14:textId="77777777" w:rsidR="00BB3F4F" w:rsidRDefault="00BB3F4F">
                                    <w:pPr>
                                      <w:pStyle w:val="NoSpacing"/>
                                      <w:spacing w:before="40" w:after="40"/>
                                      <w:rPr>
                                        <w:caps/>
                                        <w:color w:val="1F3864" w:themeColor="accent5" w:themeShade="80"/>
                                        <w:sz w:val="28"/>
                                        <w:szCs w:val="28"/>
                                      </w:rPr>
                                    </w:pPr>
                                    <w:r>
                                      <w:rPr>
                                        <w:caps/>
                                        <w:color w:val="1F3864" w:themeColor="accent5" w:themeShade="80"/>
                                        <w:sz w:val="28"/>
                                        <w:szCs w:val="28"/>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w16sdtdh="http://schemas.microsoft.com/office/word/2020/wordml/sdtdatahash" xmlns:w16="http://schemas.microsoft.com/office/word/2018/wordml" xmlns:w16cex="http://schemas.microsoft.com/office/word/2018/wordml/cex">
                <w:pict>
                  <v:shapetype w14:anchorId="2A71B372" id="_x0000_t202" coordsize="21600,21600" o:spt="202" path="m,l,21600r21600,l21600,xe">
                    <v:stroke joinstyle="miter"/>
                    <v:path gradientshapeok="t" o:connecttype="rect"/>
                  </v:shapetype>
                  <v:shape id="Text Box 131" o:spid="_x0000_s1026" type="#_x0000_t202" style="position:absolute;margin-left:0;margin-top:0;width:369.7pt;height:168.25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" filled="f" stroked="f" strokeweight=".5pt">
                    <v:textbox style="mso-fit-shape-to-text:t" inset="0,0,0,0">
                      <w:txbxContent>
                        <w:p w14:paraId="5FC2AFA4" w14:textId="77777777" w:rsidR="00BB3F4F" w:rsidRPr="0031003B" w:rsidRDefault="006645F4">
                          <w:pPr>
                            <w:pStyle w:val="NoSpacing"/>
                            <w:spacing w:before="40" w:after="560" w:line="216" w:lineRule="auto"/>
                            <w:rPr>
                              <w:rFonts w:asciiTheme="majorHAnsi" w:hAnsiTheme="majorHAnsi"/>
                              <w:sz w:val="72"/>
                              <w:szCs w:val="72"/>
                            </w:rPr>
                          </w:pPr>
                          <w:sdt>
                            <w:sdtPr>
                              <w:rPr>
                                <w:rFonts w:asciiTheme="majorHAnsi" w:hAnsiTheme="majorHAnsi"/>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B3F4F" w:rsidRPr="0031003B">
                                <w:rPr>
                                  <w:rFonts w:asciiTheme="majorHAnsi" w:hAnsiTheme="majorHAnsi"/>
                                  <w:sz w:val="72"/>
                                  <w:szCs w:val="72"/>
                                </w:rPr>
                                <w:t>SRJC Counseling Department Orientation and Procedures Manual</w:t>
                              </w:r>
                            </w:sdtContent>
                          </w:sdt>
                        </w:p>
                        <w:sdt>
                          <w:sdtPr>
                            <w:rPr>
                              <w:caps/>
                              <w:color w:val="1F3864"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4AD90510" w14:textId="77777777" w:rsidR="00BB3F4F" w:rsidRDefault="00BB3F4F">
                              <w:pPr>
                                <w:pStyle w:val="NoSpacing"/>
                                <w:spacing w:before="40" w:after="40"/>
                                <w:rPr>
                                  <w:caps/>
                                  <w:color w:val="1F3864" w:themeColor="accent5" w:themeShade="80"/>
                                  <w:sz w:val="28"/>
                                  <w:szCs w:val="28"/>
                                </w:rPr>
                              </w:pPr>
                              <w:r>
                                <w:rPr>
                                  <w:caps/>
                                  <w:color w:val="1F3864" w:themeColor="accent5" w:themeShade="80"/>
                                  <w:sz w:val="28"/>
                                  <w:szCs w:val="28"/>
                                </w:rPr>
                                <w:t xml:space="preserve">     </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33A9DDA7" wp14:editId="16A92FCE">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6B67851B" w14:textId="11343344" w:rsidR="00BB3F4F" w:rsidRDefault="00BB3F4F">
                                    <w:pPr>
                                      <w:pStyle w:val="NoSpacing"/>
                                      <w:jc w:val="right"/>
                                      <w:rPr>
                                        <w:color w:val="FFFFFF" w:themeColor="background1"/>
                                        <w:sz w:val="24"/>
                                        <w:szCs w:val="24"/>
                                      </w:rPr>
                                    </w:pPr>
                                    <w:r>
                                      <w:rPr>
                                        <w:color w:val="000000" w:themeColor="text1"/>
                                        <w:sz w:val="24"/>
                                        <w:szCs w:val="24"/>
                                      </w:rPr>
                                      <w:t>20</w:t>
                                    </w:r>
                                    <w:r w:rsidR="00C2035A">
                                      <w:rPr>
                                        <w:color w:val="000000" w:themeColor="text1"/>
                                        <w:sz w:val="24"/>
                                        <w:szCs w:val="24"/>
                                      </w:rPr>
                                      <w:t>2</w:t>
                                    </w:r>
                                    <w:r w:rsidR="000B3743">
                                      <w:rPr>
                                        <w:color w:val="000000" w:themeColor="text1"/>
                                        <w:sz w:val="24"/>
                                        <w:szCs w:val="24"/>
                                      </w:rPr>
                                      <w:t>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sdtdh="http://schemas.microsoft.com/office/word/2020/wordml/sdtdatahash" xmlns:w16="http://schemas.microsoft.com/office/word/2018/wordml" xmlns:w16cex="http://schemas.microsoft.com/office/word/2018/wordml/cex">
                <w:pict>
                  <v:rect w14:anchorId="33A9DDA7"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" fillcolor="#5b9bd5 [3204]" stroked="f" strokeweight="1pt">
                    <o:lock v:ext="edit" aspectratio="t"/>
                    <v:textbox inset="3.6pt,,3.6pt">
                      <w:txbxContent>
                        <w:sdt>
                          <w:sdtPr>
                            <w:rPr>
                              <w:color w:val="000000" w:themeColor="text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6B67851B" w14:textId="11343344" w:rsidR="00BB3F4F" w:rsidRDefault="00BB3F4F">
                              <w:pPr>
                                <w:pStyle w:val="NoSpacing"/>
                                <w:jc w:val="right"/>
                                <w:rPr>
                                  <w:color w:val="FFFFFF" w:themeColor="background1"/>
                                  <w:sz w:val="24"/>
                                  <w:szCs w:val="24"/>
                                </w:rPr>
                              </w:pPr>
                              <w:r>
                                <w:rPr>
                                  <w:color w:val="000000" w:themeColor="text1"/>
                                  <w:sz w:val="24"/>
                                  <w:szCs w:val="24"/>
                                </w:rPr>
                                <w:t>20</w:t>
                              </w:r>
                              <w:r w:rsidR="00C2035A">
                                <w:rPr>
                                  <w:color w:val="000000" w:themeColor="text1"/>
                                  <w:sz w:val="24"/>
                                  <w:szCs w:val="24"/>
                                </w:rPr>
                                <w:t>2</w:t>
                              </w:r>
                              <w:r w:rsidR="000B3743">
                                <w:rPr>
                                  <w:color w:val="000000" w:themeColor="text1"/>
                                  <w:sz w:val="24"/>
                                  <w:szCs w:val="24"/>
                                </w:rPr>
                                <w:t>2</w:t>
                              </w:r>
                            </w:p>
                          </w:sdtContent>
                        </w:sdt>
                      </w:txbxContent>
                    </v:textbox>
                    <w10:wrap anchorx="margin" anchory="page"/>
                  </v:rect>
                </w:pict>
              </mc:Fallback>
            </mc:AlternateContent>
          </w:r>
          <w:r>
            <w:rPr>
              <w:rFonts w:asciiTheme="majorHAnsi" w:hAnsiTheme="majorHAnsi"/>
            </w:rPr>
            <w:br w:type="page"/>
          </w:r>
        </w:p>
      </w:sdtContent>
    </w:sdt>
    <w:p w14:paraId="0F81DB44" w14:textId="77777777" w:rsidR="005C1CCA" w:rsidRDefault="005C1CCA">
      <w:pPr>
        <w:spacing w:after="160" w:line="259" w:lineRule="auto"/>
        <w:rPr>
          <w:rFonts w:asciiTheme="majorHAnsi" w:hAnsiTheme="majorHAnsi"/>
        </w:rPr>
      </w:pPr>
      <w:r>
        <w:rPr>
          <w:rFonts w:asciiTheme="majorHAnsi" w:hAnsiTheme="majorHAnsi"/>
        </w:rPr>
        <w:lastRenderedPageBreak/>
        <w:t>Table of Contents</w:t>
      </w:r>
    </w:p>
    <w:p w14:paraId="03C57595" w14:textId="77777777" w:rsidR="005C1CCA" w:rsidRPr="005C1CCA" w:rsidRDefault="005C1CCA" w:rsidP="008B7F61">
      <w:pPr>
        <w:pStyle w:val="ListParagraph"/>
        <w:spacing w:after="160" w:line="259" w:lineRule="auto"/>
        <w:rPr>
          <w:rFonts w:asciiTheme="majorHAnsi" w:hAnsiTheme="majorHAnsi"/>
          <w:b/>
          <w:bCs/>
          <w:caps/>
          <w:noProof/>
        </w:rPr>
      </w:pPr>
      <w:r>
        <w:rPr>
          <w:rFonts w:asciiTheme="majorHAnsi" w:hAnsiTheme="majorHAnsi"/>
        </w:rPr>
        <w:t>Counseling Department Mission Statement and Student Learning Outcomes, p 2</w:t>
      </w:r>
    </w:p>
    <w:p w14:paraId="493C793E" w14:textId="77777777" w:rsidR="005C1CCA" w:rsidRPr="005C1CCA" w:rsidRDefault="005C1CCA" w:rsidP="008B7F61">
      <w:pPr>
        <w:pStyle w:val="ListParagraph"/>
        <w:spacing w:after="160" w:line="259" w:lineRule="auto"/>
        <w:rPr>
          <w:rFonts w:asciiTheme="majorHAnsi" w:hAnsiTheme="majorHAnsi"/>
          <w:b/>
          <w:bCs/>
          <w:caps/>
          <w:noProof/>
        </w:rPr>
      </w:pPr>
      <w:r>
        <w:rPr>
          <w:rFonts w:asciiTheme="majorHAnsi" w:hAnsiTheme="majorHAnsi"/>
        </w:rPr>
        <w:t>Counseling Weekly Workload, p 3</w:t>
      </w:r>
    </w:p>
    <w:p w14:paraId="30042E7E" w14:textId="77777777" w:rsidR="005C1CCA" w:rsidRPr="005C1CCA" w:rsidRDefault="005C1CCA" w:rsidP="008B7F61">
      <w:pPr>
        <w:pStyle w:val="ListParagraph"/>
        <w:spacing w:after="160" w:line="259" w:lineRule="auto"/>
        <w:rPr>
          <w:rFonts w:asciiTheme="majorHAnsi" w:hAnsiTheme="majorHAnsi"/>
          <w:b/>
          <w:bCs/>
          <w:caps/>
          <w:noProof/>
        </w:rPr>
      </w:pPr>
      <w:r>
        <w:rPr>
          <w:rFonts w:asciiTheme="majorHAnsi" w:hAnsiTheme="majorHAnsi"/>
        </w:rPr>
        <w:t>Variable and Exchange Assignments, p 5</w:t>
      </w:r>
    </w:p>
    <w:p w14:paraId="2B7871FD" w14:textId="77777777" w:rsidR="005C1CCA"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College Service and Professional Development, p 7</w:t>
      </w:r>
    </w:p>
    <w:p w14:paraId="46B9C50F" w14:textId="77777777"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Teaching, p 8</w:t>
      </w:r>
    </w:p>
    <w:p w14:paraId="5FC9BB98" w14:textId="77777777"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Counseling Schedules and Schedule Change Forms, p 9</w:t>
      </w:r>
    </w:p>
    <w:p w14:paraId="592EACAE" w14:textId="77777777"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Reporting an Absence, p 10</w:t>
      </w:r>
    </w:p>
    <w:p w14:paraId="6EA36FB7" w14:textId="77777777"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Student Contacts and Appointments, p 11</w:t>
      </w:r>
    </w:p>
    <w:p w14:paraId="0F01BDE3" w14:textId="77777777"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Travel and Conference, p 12</w:t>
      </w:r>
    </w:p>
    <w:p w14:paraId="50DE716D" w14:textId="77777777"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Counseling Department Meeting Design, p 13</w:t>
      </w:r>
    </w:p>
    <w:p w14:paraId="00B232C6" w14:textId="77777777"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 xml:space="preserve">Counseling </w:t>
      </w:r>
      <w:proofErr w:type="spellStart"/>
      <w:r>
        <w:rPr>
          <w:rFonts w:asciiTheme="majorHAnsi" w:hAnsiTheme="majorHAnsi"/>
        </w:rPr>
        <w:t>eBinder</w:t>
      </w:r>
      <w:proofErr w:type="spellEnd"/>
      <w:r>
        <w:rPr>
          <w:rFonts w:asciiTheme="majorHAnsi" w:hAnsiTheme="majorHAnsi"/>
        </w:rPr>
        <w:t>, p 14</w:t>
      </w:r>
    </w:p>
    <w:p w14:paraId="4F52970B" w14:textId="77777777"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Scheduling Development (instructional and allied), p 15</w:t>
      </w:r>
    </w:p>
    <w:p w14:paraId="2E7954EB" w14:textId="77777777"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Regular Counseling Faculty Hiring, p 17</w:t>
      </w:r>
    </w:p>
    <w:p w14:paraId="7FBB8B17" w14:textId="77777777" w:rsidR="008B7F61" w:rsidRPr="008B7F61" w:rsidRDefault="008B7F61" w:rsidP="008B7F61">
      <w:pPr>
        <w:pStyle w:val="ListParagraph"/>
        <w:spacing w:after="160" w:line="259" w:lineRule="auto"/>
        <w:rPr>
          <w:rFonts w:asciiTheme="majorHAnsi" w:hAnsiTheme="majorHAnsi"/>
          <w:b/>
          <w:bCs/>
          <w:caps/>
          <w:noProof/>
        </w:rPr>
      </w:pPr>
      <w:r>
        <w:rPr>
          <w:rFonts w:asciiTheme="majorHAnsi" w:hAnsiTheme="majorHAnsi"/>
        </w:rPr>
        <w:t>Internship Opportunities and Procedures, p 18</w:t>
      </w:r>
    </w:p>
    <w:p w14:paraId="58D3FBBF" w14:textId="77777777" w:rsidR="008B7F61" w:rsidRDefault="008B7F61" w:rsidP="008B7F61">
      <w:pPr>
        <w:pStyle w:val="ListParagraph"/>
        <w:spacing w:after="160" w:line="259" w:lineRule="auto"/>
        <w:rPr>
          <w:rFonts w:asciiTheme="majorHAnsi" w:hAnsiTheme="majorHAnsi"/>
        </w:rPr>
      </w:pPr>
      <w:r>
        <w:rPr>
          <w:rFonts w:asciiTheme="majorHAnsi" w:hAnsiTheme="majorHAnsi"/>
        </w:rPr>
        <w:t>Article 16 Procedures, Instructional and Allied assignments, p 21</w:t>
      </w:r>
    </w:p>
    <w:p w14:paraId="576DBB1B" w14:textId="77777777" w:rsidR="00AD31C5" w:rsidRDefault="00AD31C5" w:rsidP="008B7F61">
      <w:pPr>
        <w:pStyle w:val="ListParagraph"/>
        <w:spacing w:after="160" w:line="259" w:lineRule="auto"/>
        <w:rPr>
          <w:rFonts w:asciiTheme="majorHAnsi" w:hAnsiTheme="majorHAnsi"/>
        </w:rPr>
      </w:pPr>
      <w:r>
        <w:rPr>
          <w:rFonts w:asciiTheme="majorHAnsi" w:hAnsiTheme="majorHAnsi"/>
        </w:rPr>
        <w:t>Counseling Department Safety Plan, p 26</w:t>
      </w:r>
    </w:p>
    <w:p w14:paraId="27AFEA27" w14:textId="77777777" w:rsidR="00AD31C5" w:rsidRPr="008B7F61" w:rsidRDefault="00AD31C5" w:rsidP="008B7F61">
      <w:pPr>
        <w:pStyle w:val="ListParagraph"/>
        <w:spacing w:after="160" w:line="259" w:lineRule="auto"/>
        <w:rPr>
          <w:rFonts w:asciiTheme="majorHAnsi" w:hAnsiTheme="majorHAnsi"/>
          <w:b/>
          <w:bCs/>
          <w:caps/>
          <w:noProof/>
        </w:rPr>
      </w:pPr>
    </w:p>
    <w:p w14:paraId="22B6B0DD" w14:textId="77777777" w:rsidR="005C1CCA" w:rsidRPr="005C1CCA" w:rsidRDefault="005C1CCA" w:rsidP="005C1CCA">
      <w:pPr>
        <w:pStyle w:val="ListParagraph"/>
        <w:numPr>
          <w:ilvl w:val="0"/>
          <w:numId w:val="32"/>
        </w:numPr>
        <w:spacing w:after="160" w:line="259" w:lineRule="auto"/>
        <w:rPr>
          <w:rFonts w:asciiTheme="majorHAnsi" w:hAnsiTheme="majorHAnsi"/>
          <w:b/>
          <w:bCs/>
          <w:caps/>
          <w:noProof/>
        </w:rPr>
      </w:pPr>
      <w:r w:rsidRPr="005C1CCA">
        <w:rPr>
          <w:rFonts w:asciiTheme="majorHAnsi" w:hAnsiTheme="majorHAnsi"/>
        </w:rPr>
        <w:br w:type="page"/>
      </w:r>
    </w:p>
    <w:p w14:paraId="55ABC7D4" w14:textId="77777777" w:rsidR="00700042" w:rsidRPr="00B062B3" w:rsidRDefault="00700042" w:rsidP="00700042">
      <w:pPr>
        <w:pStyle w:val="TOC1"/>
        <w:pBdr>
          <w:bottom w:val="single" w:sz="4" w:space="1" w:color="auto"/>
        </w:pBdr>
        <w:rPr>
          <w:rFonts w:asciiTheme="majorHAnsi" w:hAnsiTheme="majorHAnsi"/>
        </w:rPr>
      </w:pPr>
      <w:r w:rsidRPr="00B062B3">
        <w:rPr>
          <w:rFonts w:asciiTheme="majorHAnsi" w:hAnsiTheme="majorHAnsi"/>
        </w:rPr>
        <w:lastRenderedPageBreak/>
        <w:t>SRJC’s Counseling Department</w:t>
      </w:r>
      <w:bookmarkEnd w:id="9"/>
      <w:bookmarkEnd w:id="8"/>
      <w:bookmarkEnd w:id="7"/>
      <w:bookmarkEnd w:id="6"/>
      <w:bookmarkEnd w:id="5"/>
      <w:bookmarkEnd w:id="4"/>
      <w:bookmarkEnd w:id="3"/>
      <w:bookmarkEnd w:id="2"/>
      <w:bookmarkEnd w:id="1"/>
    </w:p>
    <w:p w14:paraId="3A1DFD09" w14:textId="77777777" w:rsidR="00700042" w:rsidRPr="00B062B3" w:rsidRDefault="00700042" w:rsidP="00700042">
      <w:pPr>
        <w:jc w:val="center"/>
        <w:rPr>
          <w:rFonts w:asciiTheme="majorHAnsi" w:hAnsiTheme="majorHAnsi"/>
        </w:rPr>
      </w:pPr>
    </w:p>
    <w:p w14:paraId="2B812720" w14:textId="77777777" w:rsidR="00700042" w:rsidRPr="00B062B3" w:rsidRDefault="00700042" w:rsidP="00700042">
      <w:pPr>
        <w:jc w:val="both"/>
        <w:rPr>
          <w:rFonts w:asciiTheme="majorHAnsi" w:hAnsiTheme="majorHAnsi"/>
        </w:rPr>
      </w:pPr>
      <w:r w:rsidRPr="00B062B3">
        <w:rPr>
          <w:rFonts w:asciiTheme="majorHAnsi" w:hAnsiTheme="majorHAnsi"/>
        </w:rPr>
        <w:t xml:space="preserve">Welcome to the Counseling Department at Santa Rosa Junior College. We are made up of regular and adjunct faculty, classified staff, and student employees. </w:t>
      </w:r>
    </w:p>
    <w:p w14:paraId="14C6BCD6" w14:textId="77777777" w:rsidR="00700042" w:rsidRPr="00B062B3" w:rsidRDefault="00700042" w:rsidP="00700042">
      <w:pPr>
        <w:rPr>
          <w:rFonts w:asciiTheme="majorHAnsi" w:hAnsiTheme="majorHAnsi"/>
        </w:rPr>
      </w:pPr>
    </w:p>
    <w:p w14:paraId="274718CA" w14:textId="77777777" w:rsidR="00700042" w:rsidRPr="00B062B3" w:rsidRDefault="00700042" w:rsidP="00700042">
      <w:pPr>
        <w:jc w:val="both"/>
        <w:rPr>
          <w:rFonts w:asciiTheme="majorHAnsi" w:hAnsiTheme="majorHAnsi"/>
        </w:rPr>
      </w:pPr>
      <w:r w:rsidRPr="00B062B3">
        <w:rPr>
          <w:rFonts w:asciiTheme="majorHAnsi" w:hAnsiTheme="majorHAnsi"/>
        </w:rPr>
        <w:t>While this manual is meant for use by you as a counselor, we encourage all staff in Counseling to utilize this information.  Information about our program can also be found at our department website at</w:t>
      </w:r>
      <w:r w:rsidR="00A96DF5">
        <w:rPr>
          <w:rFonts w:asciiTheme="majorHAnsi" w:hAnsiTheme="majorHAnsi"/>
        </w:rPr>
        <w:t xml:space="preserve"> </w:t>
      </w:r>
      <w:r w:rsidR="00A96DF5" w:rsidRPr="00A96DF5">
        <w:rPr>
          <w:rFonts w:asciiTheme="majorHAnsi" w:hAnsiTheme="majorHAnsi"/>
        </w:rPr>
        <w:t>https://counseling.santarosa.edu/</w:t>
      </w:r>
      <w:r w:rsidRPr="00B062B3">
        <w:rPr>
          <w:rFonts w:asciiTheme="majorHAnsi" w:hAnsiTheme="majorHAnsi"/>
        </w:rPr>
        <w:t xml:space="preserve">.  </w:t>
      </w:r>
    </w:p>
    <w:p w14:paraId="6D8EB5F4" w14:textId="77777777" w:rsidR="00700042" w:rsidRPr="00B062B3" w:rsidRDefault="00700042" w:rsidP="00700042">
      <w:pPr>
        <w:jc w:val="both"/>
        <w:rPr>
          <w:rFonts w:asciiTheme="majorHAnsi" w:hAnsiTheme="majorHAnsi"/>
        </w:rPr>
      </w:pPr>
    </w:p>
    <w:p w14:paraId="16E730CD" w14:textId="77777777" w:rsidR="00700042" w:rsidRDefault="00700042" w:rsidP="00700042">
      <w:pPr>
        <w:jc w:val="both"/>
        <w:rPr>
          <w:rFonts w:asciiTheme="majorHAnsi" w:hAnsiTheme="majorHAnsi"/>
        </w:rPr>
      </w:pPr>
      <w:r w:rsidRPr="00B062B3">
        <w:rPr>
          <w:rFonts w:asciiTheme="majorHAnsi" w:hAnsiTheme="majorHAnsi"/>
        </w:rPr>
        <w:t xml:space="preserve">This handbook is meant to give you more detailed information about our department so that you can join in and participate fully.  It is not meant to tell you how to do things that apply to all faculty on campus (how to turn in grades, payroll, etc.) </w:t>
      </w:r>
      <w:r w:rsidR="00A96DF5">
        <w:rPr>
          <w:rFonts w:asciiTheme="majorHAnsi" w:hAnsiTheme="majorHAnsi"/>
        </w:rPr>
        <w:t>as t</w:t>
      </w:r>
      <w:r w:rsidRPr="00B062B3">
        <w:rPr>
          <w:rFonts w:asciiTheme="majorHAnsi" w:hAnsiTheme="majorHAnsi"/>
        </w:rPr>
        <w:t xml:space="preserve">hat information is available online in the Faculty Handbook.  </w:t>
      </w:r>
    </w:p>
    <w:p w14:paraId="3E47F653" w14:textId="77777777" w:rsidR="00A96DF5" w:rsidRPr="00B062B3" w:rsidRDefault="00A96DF5" w:rsidP="00700042">
      <w:pPr>
        <w:jc w:val="both"/>
        <w:rPr>
          <w:rFonts w:asciiTheme="majorHAnsi" w:hAnsiTheme="majorHAnsi"/>
        </w:rPr>
      </w:pPr>
    </w:p>
    <w:p w14:paraId="69C19D6D" w14:textId="77777777" w:rsidR="00700042" w:rsidRPr="00B062B3" w:rsidRDefault="00700042" w:rsidP="00700042">
      <w:pPr>
        <w:autoSpaceDE w:val="0"/>
        <w:autoSpaceDN w:val="0"/>
        <w:adjustRightInd w:val="0"/>
        <w:jc w:val="both"/>
        <w:rPr>
          <w:rFonts w:asciiTheme="majorHAnsi" w:hAnsiTheme="majorHAnsi" w:cs="Arial"/>
          <w:b/>
          <w:u w:val="single"/>
        </w:rPr>
      </w:pPr>
      <w:r w:rsidRPr="00B062B3">
        <w:rPr>
          <w:rFonts w:asciiTheme="majorHAnsi" w:hAnsiTheme="majorHAnsi" w:cs="Arial"/>
          <w:b/>
          <w:u w:val="single"/>
        </w:rPr>
        <w:t>Department Mission Statement</w:t>
      </w:r>
    </w:p>
    <w:p w14:paraId="43C13F2E" w14:textId="77777777" w:rsidR="00700042" w:rsidRPr="00B062B3" w:rsidRDefault="00700042" w:rsidP="00700042">
      <w:pPr>
        <w:pStyle w:val="bodytext"/>
        <w:rPr>
          <w:rFonts w:asciiTheme="majorHAnsi" w:hAnsiTheme="majorHAnsi"/>
        </w:rPr>
      </w:pPr>
      <w:r w:rsidRPr="00B062B3">
        <w:rPr>
          <w:rFonts w:asciiTheme="majorHAnsi" w:hAnsiTheme="majorHAnsi"/>
        </w:rPr>
        <w:t>The mission of the Counseling Department at Santa Rosa Junior College is to provide counseling, instruction, and services which assist individuals in attaining their educational, occupational, and personal/life goals.</w:t>
      </w:r>
    </w:p>
    <w:p w14:paraId="67A1A6B8" w14:textId="77777777" w:rsidR="00700042" w:rsidRPr="00B062B3" w:rsidRDefault="00700042" w:rsidP="00700042">
      <w:pPr>
        <w:pStyle w:val="bodytext"/>
        <w:rPr>
          <w:rFonts w:asciiTheme="majorHAnsi" w:hAnsiTheme="majorHAnsi"/>
        </w:rPr>
      </w:pPr>
      <w:r w:rsidRPr="00B062B3">
        <w:rPr>
          <w:rFonts w:asciiTheme="majorHAnsi" w:hAnsiTheme="majorHAnsi"/>
        </w:rPr>
        <w:t>The Counseling Department promotes and supports diversity of culture and learning and, as an integral part of the educational community, seeks to enhance the lives of those who participate in our programs and enroll in our courses.</w:t>
      </w:r>
    </w:p>
    <w:p w14:paraId="3F85C6F9" w14:textId="77777777" w:rsidR="00700042" w:rsidRPr="00B062B3" w:rsidRDefault="00700042" w:rsidP="00700042">
      <w:pPr>
        <w:pStyle w:val="bodytext"/>
        <w:rPr>
          <w:rFonts w:asciiTheme="majorHAnsi" w:hAnsiTheme="majorHAnsi"/>
          <w:b/>
          <w:u w:val="single"/>
        </w:rPr>
      </w:pPr>
      <w:r w:rsidRPr="00B062B3">
        <w:rPr>
          <w:rFonts w:asciiTheme="majorHAnsi" w:hAnsiTheme="majorHAnsi"/>
          <w:b/>
          <w:u w:val="single"/>
        </w:rPr>
        <w:t>Student Learning Outcomes</w:t>
      </w:r>
    </w:p>
    <w:p w14:paraId="7BFF123C" w14:textId="77777777" w:rsidR="00CE318E" w:rsidRPr="00CE318E" w:rsidRDefault="00CE318E" w:rsidP="00CE318E">
      <w:pPr>
        <w:pStyle w:val="ListParagraph"/>
        <w:numPr>
          <w:ilvl w:val="0"/>
          <w:numId w:val="1"/>
        </w:numPr>
        <w:rPr>
          <w:rFonts w:asciiTheme="majorHAnsi" w:hAnsiTheme="majorHAnsi" w:cstheme="majorHAnsi"/>
        </w:rPr>
      </w:pPr>
      <w:r w:rsidRPr="00CE318E">
        <w:rPr>
          <w:rFonts w:asciiTheme="majorHAnsi" w:hAnsiTheme="majorHAnsi" w:cstheme="majorHAnsi"/>
          <w:color w:val="201F1E"/>
          <w:bdr w:val="none" w:sz="0" w:space="0" w:color="auto" w:frame="1"/>
        </w:rPr>
        <w:t>As a result of academic counseling session(s), students will be able to access college information and utilize resources to meet their individual needs.</w:t>
      </w:r>
    </w:p>
    <w:p w14:paraId="036B7319" w14:textId="77777777" w:rsidR="00CE318E" w:rsidRPr="00CE318E" w:rsidRDefault="00CE318E" w:rsidP="00CE318E">
      <w:pPr>
        <w:pStyle w:val="xmsonormal"/>
        <w:numPr>
          <w:ilvl w:val="0"/>
          <w:numId w:val="1"/>
        </w:numPr>
        <w:shd w:val="clear" w:color="auto" w:fill="FFFFFF"/>
        <w:spacing w:before="0" w:beforeAutospacing="0" w:after="0" w:afterAutospacing="0"/>
        <w:rPr>
          <w:rFonts w:asciiTheme="majorHAnsi" w:hAnsiTheme="majorHAnsi" w:cstheme="majorHAnsi"/>
          <w:color w:val="201F1E"/>
        </w:rPr>
      </w:pPr>
      <w:r w:rsidRPr="00CE318E">
        <w:rPr>
          <w:rFonts w:asciiTheme="majorHAnsi" w:hAnsiTheme="majorHAnsi" w:cstheme="majorHAnsi"/>
          <w:color w:val="201F1E"/>
          <w:bdr w:val="none" w:sz="0" w:space="0" w:color="auto" w:frame="1"/>
        </w:rPr>
        <w:t>As a result of academic counseling session(s), students will understand the requirements necessary to reach their educational goal as demonstrated by the collaborative development of an educational plan.</w:t>
      </w:r>
    </w:p>
    <w:p w14:paraId="31ECED61" w14:textId="77777777" w:rsidR="00CE318E" w:rsidRPr="00CE318E" w:rsidRDefault="00CE318E" w:rsidP="00CE318E">
      <w:pPr>
        <w:pStyle w:val="xmsonormal"/>
        <w:numPr>
          <w:ilvl w:val="0"/>
          <w:numId w:val="1"/>
        </w:numPr>
        <w:shd w:val="clear" w:color="auto" w:fill="FFFFFF"/>
        <w:spacing w:before="0" w:beforeAutospacing="0" w:after="0" w:afterAutospacing="0"/>
        <w:rPr>
          <w:rFonts w:asciiTheme="majorHAnsi" w:hAnsiTheme="majorHAnsi" w:cstheme="majorHAnsi"/>
          <w:color w:val="201F1E"/>
          <w:bdr w:val="none" w:sz="0" w:space="0" w:color="auto" w:frame="1"/>
        </w:rPr>
      </w:pPr>
      <w:r w:rsidRPr="00CE318E">
        <w:rPr>
          <w:rFonts w:asciiTheme="majorHAnsi" w:hAnsiTheme="majorHAnsi" w:cstheme="majorHAnsi"/>
          <w:color w:val="201F1E"/>
          <w:bdr w:val="none" w:sz="0" w:space="0" w:color="auto" w:frame="1"/>
        </w:rPr>
        <w:t>As a result of a counseling session, students will feel personally acknowledged and feel supported and empowered in their ability to succeed in their academic and career development.</w:t>
      </w:r>
    </w:p>
    <w:p w14:paraId="14B729AD" w14:textId="77777777" w:rsidR="007808CC" w:rsidRPr="00B062B3" w:rsidRDefault="007808CC" w:rsidP="007808CC">
      <w:pPr>
        <w:pBdr>
          <w:bottom w:val="single" w:sz="4" w:space="1" w:color="auto"/>
        </w:pBdr>
        <w:autoSpaceDE w:val="0"/>
        <w:autoSpaceDN w:val="0"/>
        <w:adjustRightInd w:val="0"/>
        <w:rPr>
          <w:rFonts w:asciiTheme="majorHAnsi" w:hAnsiTheme="majorHAnsi" w:cs="Arial"/>
          <w:b/>
        </w:rPr>
      </w:pPr>
    </w:p>
    <w:p w14:paraId="51C68CAA" w14:textId="77777777" w:rsidR="007808CC" w:rsidRPr="00B062B3" w:rsidRDefault="007808CC">
      <w:pPr>
        <w:spacing w:after="160" w:line="259" w:lineRule="auto"/>
        <w:rPr>
          <w:rFonts w:asciiTheme="majorHAnsi" w:hAnsiTheme="majorHAnsi" w:cs="Arial"/>
          <w:b/>
        </w:rPr>
      </w:pPr>
      <w:r w:rsidRPr="00B062B3">
        <w:rPr>
          <w:rFonts w:asciiTheme="majorHAnsi" w:hAnsiTheme="majorHAnsi" w:cs="Arial"/>
          <w:b/>
        </w:rPr>
        <w:br w:type="page"/>
      </w:r>
    </w:p>
    <w:p w14:paraId="490F4626" w14:textId="77777777" w:rsidR="00665E69" w:rsidRPr="00BA5798" w:rsidRDefault="00665E69" w:rsidP="00665E69">
      <w:pPr>
        <w:pBdr>
          <w:bottom w:val="single" w:sz="4" w:space="1" w:color="auto"/>
        </w:pBdr>
        <w:autoSpaceDE w:val="0"/>
        <w:autoSpaceDN w:val="0"/>
        <w:adjustRightInd w:val="0"/>
        <w:rPr>
          <w:rFonts w:ascii="Calibri" w:hAnsi="Calibri" w:cs="Arial"/>
          <w:b/>
        </w:rPr>
      </w:pPr>
      <w:r w:rsidRPr="00BA5798">
        <w:rPr>
          <w:rFonts w:ascii="Calibri" w:hAnsi="Calibri" w:cs="Arial"/>
          <w:b/>
        </w:rPr>
        <w:lastRenderedPageBreak/>
        <w:t>COUNSELING WEEKLY WORKLOAD</w:t>
      </w:r>
    </w:p>
    <w:p w14:paraId="6A030B53" w14:textId="77777777" w:rsidR="00665E69" w:rsidRPr="00E75A26" w:rsidRDefault="00665E69" w:rsidP="00665E69">
      <w:pPr>
        <w:autoSpaceDE w:val="0"/>
        <w:autoSpaceDN w:val="0"/>
        <w:adjustRightInd w:val="0"/>
        <w:rPr>
          <w:rFonts w:ascii="Calibri" w:hAnsi="Calibri" w:cs="Arial"/>
          <w:b/>
        </w:rPr>
      </w:pPr>
    </w:p>
    <w:p w14:paraId="11D66218" w14:textId="77777777" w:rsidR="00665E69" w:rsidRPr="00E75A26" w:rsidRDefault="00665E69" w:rsidP="00665E69">
      <w:pPr>
        <w:autoSpaceDE w:val="0"/>
        <w:autoSpaceDN w:val="0"/>
        <w:adjustRightInd w:val="0"/>
        <w:rPr>
          <w:rFonts w:ascii="Calibri" w:hAnsi="Calibri" w:cs="Arial"/>
          <w:b/>
        </w:rPr>
      </w:pPr>
      <w:r w:rsidRPr="00E75A26">
        <w:rPr>
          <w:rFonts w:ascii="Calibri" w:hAnsi="Calibri" w:cs="Arial"/>
          <w:b/>
        </w:rPr>
        <w:t>Area A:</w:t>
      </w:r>
      <w:r w:rsidRPr="00E75A26">
        <w:rPr>
          <w:rFonts w:ascii="Calibri" w:hAnsi="Calibri" w:cs="Arial"/>
          <w:b/>
        </w:rPr>
        <w:tab/>
        <w:t>Student Contact – Allied (Counseling)</w:t>
      </w:r>
    </w:p>
    <w:p w14:paraId="687DFE9E" w14:textId="77777777" w:rsidR="00665E69" w:rsidRPr="00E75A26" w:rsidRDefault="00665E69" w:rsidP="00665E69">
      <w:pPr>
        <w:autoSpaceDE w:val="0"/>
        <w:autoSpaceDN w:val="0"/>
        <w:adjustRightInd w:val="0"/>
        <w:ind w:left="1440"/>
        <w:rPr>
          <w:rFonts w:ascii="Calibri" w:hAnsi="Calibri" w:cs="Arial"/>
        </w:rPr>
      </w:pPr>
    </w:p>
    <w:p w14:paraId="449DF3AD" w14:textId="77777777" w:rsidR="00665E69" w:rsidRPr="00E75A26" w:rsidRDefault="00665E69" w:rsidP="00665E69">
      <w:pPr>
        <w:autoSpaceDE w:val="0"/>
        <w:autoSpaceDN w:val="0"/>
        <w:adjustRightInd w:val="0"/>
        <w:ind w:left="1440"/>
        <w:rPr>
          <w:rFonts w:ascii="Calibri" w:hAnsi="Calibri" w:cs="Arial"/>
        </w:rPr>
      </w:pPr>
      <w:r w:rsidRPr="00E75A26">
        <w:rPr>
          <w:rFonts w:ascii="Calibri" w:hAnsi="Calibri" w:cs="Arial"/>
        </w:rPr>
        <w:t>Academic, career and personal counseling as related to student success in accordance with Title</w:t>
      </w:r>
      <w:r>
        <w:rPr>
          <w:rFonts w:ascii="Calibri" w:hAnsi="Calibri" w:cs="Arial"/>
        </w:rPr>
        <w:t xml:space="preserve"> 5, section</w:t>
      </w:r>
      <w:r w:rsidRPr="00E75A26">
        <w:rPr>
          <w:rFonts w:ascii="Calibri" w:hAnsi="Calibri" w:cs="Arial"/>
        </w:rPr>
        <w:t xml:space="preserve"> 51018</w:t>
      </w:r>
      <w:r w:rsidR="00A96DF5">
        <w:rPr>
          <w:rFonts w:ascii="Calibri" w:hAnsi="Calibri" w:cs="Arial"/>
        </w:rPr>
        <w:t>.</w:t>
      </w:r>
    </w:p>
    <w:p w14:paraId="7A9A0C7C" w14:textId="77777777" w:rsidR="00665E69" w:rsidRPr="00E75A26" w:rsidRDefault="00665E69" w:rsidP="00665E69">
      <w:pPr>
        <w:autoSpaceDE w:val="0"/>
        <w:autoSpaceDN w:val="0"/>
        <w:adjustRightInd w:val="0"/>
        <w:ind w:left="1440"/>
        <w:rPr>
          <w:rFonts w:ascii="Calibri" w:hAnsi="Calibri" w:cs="Arial"/>
        </w:rPr>
      </w:pPr>
    </w:p>
    <w:p w14:paraId="02DDECAF" w14:textId="77777777" w:rsidR="00665E69" w:rsidRPr="00E75A26" w:rsidRDefault="00665E69" w:rsidP="00665E69">
      <w:pPr>
        <w:autoSpaceDE w:val="0"/>
        <w:autoSpaceDN w:val="0"/>
        <w:adjustRightInd w:val="0"/>
        <w:rPr>
          <w:rFonts w:ascii="Calibri" w:hAnsi="Calibri" w:cs="Arial"/>
        </w:rPr>
      </w:pPr>
      <w:r w:rsidRPr="00E75A26">
        <w:rPr>
          <w:rFonts w:ascii="Calibri" w:hAnsi="Calibri" w:cs="Arial"/>
        </w:rPr>
        <w:tab/>
        <w:t>A.1:</w:t>
      </w:r>
      <w:r w:rsidRPr="00E75A26">
        <w:rPr>
          <w:rFonts w:ascii="Calibri" w:hAnsi="Calibri" w:cs="Arial"/>
        </w:rPr>
        <w:tab/>
      </w:r>
      <w:r w:rsidRPr="00E75A26">
        <w:rPr>
          <w:rFonts w:ascii="Calibri" w:hAnsi="Calibri" w:cs="Arial"/>
          <w:b/>
        </w:rPr>
        <w:t>Individual Contact</w:t>
      </w:r>
      <w:r w:rsidR="00A96DF5">
        <w:rPr>
          <w:rFonts w:ascii="Calibri" w:hAnsi="Calibri" w:cs="Arial"/>
          <w:b/>
        </w:rPr>
        <w:t xml:space="preserve"> </w:t>
      </w:r>
      <w:r w:rsidRPr="00E75A26">
        <w:rPr>
          <w:rFonts w:ascii="Calibri" w:hAnsi="Calibri" w:cs="Arial"/>
          <w:b/>
        </w:rPr>
        <w:t xml:space="preserve">(Academic Plans): </w:t>
      </w:r>
      <w:r w:rsidRPr="00E75A26">
        <w:rPr>
          <w:rFonts w:ascii="Calibri" w:hAnsi="Calibri" w:cs="Arial"/>
          <w:b/>
        </w:rPr>
        <w:tab/>
      </w:r>
      <w:r w:rsidRPr="00E75A26">
        <w:rPr>
          <w:rFonts w:ascii="Calibri" w:hAnsi="Calibri" w:cs="Arial"/>
          <w:b/>
        </w:rPr>
        <w:tab/>
      </w:r>
      <w:r w:rsidRPr="00E75A26">
        <w:rPr>
          <w:rFonts w:ascii="Calibri" w:hAnsi="Calibri" w:cs="Arial"/>
          <w:b/>
        </w:rPr>
        <w:tab/>
        <w:t>*21-28.0</w:t>
      </w:r>
    </w:p>
    <w:p w14:paraId="16CD9DF7" w14:textId="77777777" w:rsidR="00665E69" w:rsidRPr="00E75A26" w:rsidRDefault="00665E69" w:rsidP="00665E69">
      <w:pPr>
        <w:autoSpaceDE w:val="0"/>
        <w:autoSpaceDN w:val="0"/>
        <w:adjustRightInd w:val="0"/>
        <w:rPr>
          <w:rFonts w:ascii="Calibri" w:hAnsi="Calibri" w:cs="Arial"/>
        </w:rPr>
      </w:pPr>
    </w:p>
    <w:p w14:paraId="6931BC89" w14:textId="77777777" w:rsidR="00665E69" w:rsidRPr="00E75A26" w:rsidRDefault="00665E69" w:rsidP="00665E69">
      <w:pPr>
        <w:autoSpaceDE w:val="0"/>
        <w:autoSpaceDN w:val="0"/>
        <w:adjustRightInd w:val="0"/>
        <w:ind w:left="1440"/>
        <w:rPr>
          <w:rFonts w:ascii="Calibri" w:hAnsi="Calibri" w:cs="Arial"/>
        </w:rPr>
      </w:pPr>
      <w:r>
        <w:rPr>
          <w:rFonts w:ascii="Calibri" w:hAnsi="Calibri" w:cs="Arial"/>
        </w:rPr>
        <w:t>Drop-in, a</w:t>
      </w:r>
      <w:r w:rsidRPr="00E75A26">
        <w:rPr>
          <w:rFonts w:ascii="Calibri" w:hAnsi="Calibri" w:cs="Arial"/>
        </w:rPr>
        <w:t xml:space="preserve">ppointments, phone appointments, </w:t>
      </w:r>
      <w:r>
        <w:rPr>
          <w:rFonts w:ascii="Calibri" w:hAnsi="Calibri" w:cs="Arial"/>
        </w:rPr>
        <w:t>distance online counseling (including but not limited to: Skype, e-mail, video confe</w:t>
      </w:r>
      <w:r w:rsidR="00A96DF5">
        <w:rPr>
          <w:rFonts w:ascii="Calibri" w:hAnsi="Calibri" w:cs="Arial"/>
        </w:rPr>
        <w:t>rence, Ask a Counselor), QQ-quick question.</w:t>
      </w:r>
    </w:p>
    <w:p w14:paraId="341AC044" w14:textId="77777777" w:rsidR="00665E69" w:rsidRPr="00E75A26" w:rsidRDefault="00665E69" w:rsidP="00665E69">
      <w:pPr>
        <w:autoSpaceDE w:val="0"/>
        <w:autoSpaceDN w:val="0"/>
        <w:adjustRightInd w:val="0"/>
        <w:ind w:left="1440"/>
        <w:jc w:val="right"/>
        <w:rPr>
          <w:rFonts w:ascii="Calibri" w:hAnsi="Calibri" w:cs="Arial"/>
        </w:rPr>
      </w:pPr>
    </w:p>
    <w:p w14:paraId="014ECB25" w14:textId="77777777" w:rsidR="00665E69" w:rsidRPr="00E75A26" w:rsidRDefault="00665E69" w:rsidP="00665E69">
      <w:pPr>
        <w:autoSpaceDE w:val="0"/>
        <w:autoSpaceDN w:val="0"/>
        <w:adjustRightInd w:val="0"/>
        <w:ind w:left="1440"/>
        <w:rPr>
          <w:rFonts w:ascii="Calibri" w:hAnsi="Calibri" w:cs="Arial"/>
          <w:b/>
        </w:rPr>
      </w:pPr>
      <w:r w:rsidRPr="00E75A26">
        <w:rPr>
          <w:rFonts w:ascii="Calibri" w:hAnsi="Calibri" w:cs="Arial"/>
          <w:b/>
        </w:rPr>
        <w:t>Group Student Contact:</w:t>
      </w:r>
    </w:p>
    <w:p w14:paraId="46D40722" w14:textId="77777777" w:rsidR="00665E69" w:rsidRDefault="00665E69" w:rsidP="00665E69">
      <w:pPr>
        <w:autoSpaceDE w:val="0"/>
        <w:autoSpaceDN w:val="0"/>
        <w:adjustRightInd w:val="0"/>
        <w:ind w:left="1440"/>
        <w:rPr>
          <w:rFonts w:ascii="Calibri" w:hAnsi="Calibri" w:cs="Arial"/>
        </w:rPr>
      </w:pPr>
      <w:r w:rsidRPr="00E75A26">
        <w:rPr>
          <w:rFonts w:ascii="Calibri" w:hAnsi="Calibri" w:cs="Arial"/>
        </w:rPr>
        <w:t>Group counseling</w:t>
      </w:r>
      <w:r>
        <w:rPr>
          <w:rFonts w:ascii="Calibri" w:hAnsi="Calibri" w:cs="Arial"/>
        </w:rPr>
        <w:t xml:space="preserve"> including but not limited to</w:t>
      </w:r>
      <w:proofErr w:type="gramStart"/>
      <w:r>
        <w:rPr>
          <w:rFonts w:ascii="Calibri" w:hAnsi="Calibri" w:cs="Arial"/>
        </w:rPr>
        <w:t>:  (</w:t>
      </w:r>
      <w:proofErr w:type="gramEnd"/>
      <w:r>
        <w:rPr>
          <w:rFonts w:ascii="Calibri" w:hAnsi="Calibri" w:cs="Arial"/>
        </w:rPr>
        <w:t>Transfer 101, TAG and UC/CSU/Other Transfer App Workshops, Nursing Information Meetings, Probation/Dismissal, department workshops as needed)</w:t>
      </w:r>
      <w:r w:rsidRPr="00E75A26">
        <w:rPr>
          <w:rFonts w:ascii="Calibri" w:hAnsi="Calibri" w:cs="Arial"/>
        </w:rPr>
        <w:t>, new student and prospective student orientations, outreach</w:t>
      </w:r>
      <w:r>
        <w:rPr>
          <w:rFonts w:ascii="Calibri" w:hAnsi="Calibri" w:cs="Arial"/>
        </w:rPr>
        <w:t>/</w:t>
      </w:r>
      <w:proofErr w:type="spellStart"/>
      <w:r>
        <w:rPr>
          <w:rFonts w:ascii="Calibri" w:hAnsi="Calibri" w:cs="Arial"/>
        </w:rPr>
        <w:t>inreach</w:t>
      </w:r>
      <w:proofErr w:type="spellEnd"/>
      <w:r>
        <w:rPr>
          <w:rFonts w:ascii="Calibri" w:hAnsi="Calibri" w:cs="Arial"/>
        </w:rPr>
        <w:t xml:space="preserve">, tabling on/off campus, </w:t>
      </w:r>
      <w:r w:rsidRPr="00E75A26">
        <w:rPr>
          <w:rFonts w:ascii="Calibri" w:hAnsi="Calibri" w:cs="Arial"/>
        </w:rPr>
        <w:t xml:space="preserve"> student seminar/works</w:t>
      </w:r>
      <w:r>
        <w:rPr>
          <w:rFonts w:ascii="Calibri" w:hAnsi="Calibri" w:cs="Arial"/>
        </w:rPr>
        <w:t>hop and classroom presentations, field trips</w:t>
      </w:r>
      <w:r w:rsidR="00A96DF5">
        <w:rPr>
          <w:rFonts w:ascii="Calibri" w:hAnsi="Calibri" w:cs="Arial"/>
        </w:rPr>
        <w:t>.</w:t>
      </w:r>
    </w:p>
    <w:p w14:paraId="4F228223" w14:textId="77777777" w:rsidR="00665E69" w:rsidRPr="00E75A26" w:rsidRDefault="00665E69" w:rsidP="00665E69">
      <w:pPr>
        <w:autoSpaceDE w:val="0"/>
        <w:autoSpaceDN w:val="0"/>
        <w:adjustRightInd w:val="0"/>
        <w:ind w:left="1440"/>
        <w:rPr>
          <w:rFonts w:ascii="Calibri" w:hAnsi="Calibri" w:cs="Arial"/>
        </w:rPr>
      </w:pPr>
    </w:p>
    <w:p w14:paraId="79E75566" w14:textId="77777777" w:rsidR="00665E69" w:rsidRPr="00E75A26" w:rsidRDefault="00665E69" w:rsidP="00665E69">
      <w:pPr>
        <w:autoSpaceDE w:val="0"/>
        <w:autoSpaceDN w:val="0"/>
        <w:adjustRightInd w:val="0"/>
        <w:ind w:left="1440"/>
        <w:rPr>
          <w:rFonts w:ascii="Calibri" w:hAnsi="Calibri" w:cs="Arial"/>
          <w:i/>
        </w:rPr>
      </w:pPr>
      <w:r w:rsidRPr="00E75A26">
        <w:rPr>
          <w:rFonts w:ascii="Calibri" w:hAnsi="Calibri" w:cs="Arial"/>
          <w:i/>
        </w:rPr>
        <w:t>*Individual and group student contact hours may vary pending in-load teaching schedule.</w:t>
      </w:r>
    </w:p>
    <w:p w14:paraId="3AC41E58" w14:textId="77777777" w:rsidR="00665E69" w:rsidRPr="00E75A26" w:rsidRDefault="00665E69" w:rsidP="00665E69">
      <w:pPr>
        <w:autoSpaceDE w:val="0"/>
        <w:autoSpaceDN w:val="0"/>
        <w:adjustRightInd w:val="0"/>
        <w:ind w:left="1440"/>
        <w:rPr>
          <w:rFonts w:ascii="Calibri" w:hAnsi="Calibri" w:cs="Arial"/>
          <w:b/>
        </w:rPr>
      </w:pPr>
    </w:p>
    <w:p w14:paraId="10CCEC37" w14:textId="77777777" w:rsidR="00665E69" w:rsidRPr="00E75A26" w:rsidRDefault="00665E69" w:rsidP="00665E69">
      <w:pPr>
        <w:autoSpaceDE w:val="0"/>
        <w:autoSpaceDN w:val="0"/>
        <w:adjustRightInd w:val="0"/>
        <w:ind w:left="1440"/>
        <w:rPr>
          <w:rFonts w:ascii="Calibri" w:hAnsi="Calibri" w:cs="Arial"/>
        </w:rPr>
      </w:pPr>
      <w:r w:rsidRPr="00E75A26">
        <w:rPr>
          <w:rFonts w:ascii="Calibri" w:hAnsi="Calibri" w:cs="Arial"/>
          <w:b/>
        </w:rPr>
        <w:t>Santa Rosa Junior College Counseling Department maintains individual counseling appointments as a priority.</w:t>
      </w:r>
    </w:p>
    <w:p w14:paraId="208EB015" w14:textId="77777777" w:rsidR="00665E69" w:rsidRPr="00E75A26" w:rsidRDefault="00665E69" w:rsidP="00665E69">
      <w:pPr>
        <w:autoSpaceDE w:val="0"/>
        <w:autoSpaceDN w:val="0"/>
        <w:adjustRightInd w:val="0"/>
        <w:ind w:left="1440"/>
        <w:rPr>
          <w:rFonts w:ascii="Calibri" w:hAnsi="Calibri" w:cs="Arial"/>
        </w:rPr>
      </w:pPr>
    </w:p>
    <w:p w14:paraId="1D05CEA7" w14:textId="77777777" w:rsidR="00665E69" w:rsidRPr="00E75A26" w:rsidRDefault="00665E69" w:rsidP="00665E69">
      <w:pPr>
        <w:autoSpaceDE w:val="0"/>
        <w:autoSpaceDN w:val="0"/>
        <w:adjustRightInd w:val="0"/>
        <w:rPr>
          <w:rFonts w:ascii="Calibri" w:hAnsi="Calibri" w:cs="Arial"/>
          <w:b/>
        </w:rPr>
      </w:pPr>
      <w:r w:rsidRPr="00E75A26">
        <w:rPr>
          <w:rFonts w:ascii="Calibri" w:hAnsi="Calibri" w:cs="Arial"/>
        </w:rPr>
        <w:tab/>
        <w:t>A.2</w:t>
      </w:r>
      <w:r w:rsidRPr="00E75A26">
        <w:rPr>
          <w:rFonts w:ascii="Calibri" w:hAnsi="Calibri" w:cs="Arial"/>
        </w:rPr>
        <w:tab/>
      </w:r>
      <w:r w:rsidRPr="00E75A26">
        <w:rPr>
          <w:rFonts w:ascii="Calibri" w:hAnsi="Calibri" w:cs="Arial"/>
          <w:b/>
        </w:rPr>
        <w:t xml:space="preserve">Student/Professional Prep (S/P-Prep) </w:t>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t>5.0</w:t>
      </w:r>
    </w:p>
    <w:p w14:paraId="02D598EA" w14:textId="77777777" w:rsidR="00665E69" w:rsidRPr="00E75A26" w:rsidRDefault="00665E69" w:rsidP="00665E69">
      <w:pPr>
        <w:autoSpaceDE w:val="0"/>
        <w:autoSpaceDN w:val="0"/>
        <w:adjustRightInd w:val="0"/>
        <w:ind w:left="1440"/>
        <w:rPr>
          <w:rFonts w:ascii="Calibri" w:hAnsi="Calibri" w:cs="Arial"/>
        </w:rPr>
      </w:pPr>
    </w:p>
    <w:p w14:paraId="5757FDFB" w14:textId="77777777" w:rsidR="00665E69" w:rsidRPr="00E75A26" w:rsidRDefault="00665E69" w:rsidP="00665E69">
      <w:pPr>
        <w:autoSpaceDE w:val="0"/>
        <w:autoSpaceDN w:val="0"/>
        <w:adjustRightInd w:val="0"/>
        <w:ind w:left="1440"/>
        <w:rPr>
          <w:rFonts w:ascii="Calibri" w:hAnsi="Calibri" w:cs="Arial"/>
        </w:rPr>
      </w:pPr>
      <w:r w:rsidRPr="00E75A26">
        <w:rPr>
          <w:rFonts w:ascii="Calibri" w:hAnsi="Calibri" w:cs="Arial"/>
        </w:rPr>
        <w:t>Student prep and follow up including but not limited to: student transcripts, assessment</w:t>
      </w:r>
      <w:r>
        <w:rPr>
          <w:rFonts w:ascii="Calibri" w:hAnsi="Calibri" w:cs="Arial"/>
        </w:rPr>
        <w:t xml:space="preserve"> interpretation</w:t>
      </w:r>
      <w:r w:rsidRPr="00E75A26">
        <w:rPr>
          <w:rFonts w:ascii="Calibri" w:hAnsi="Calibri" w:cs="Arial"/>
        </w:rPr>
        <w:t>, degree and occupational/certificate audits, course articulation, transfer agreements, letters of recommendation</w:t>
      </w:r>
      <w:r>
        <w:rPr>
          <w:rFonts w:ascii="Calibri" w:hAnsi="Calibri" w:cs="Arial"/>
        </w:rPr>
        <w:t>, follow-up on behalf of student</w:t>
      </w:r>
      <w:r w:rsidR="00A96DF5">
        <w:rPr>
          <w:rFonts w:ascii="Calibri" w:hAnsi="Calibri" w:cs="Arial"/>
        </w:rPr>
        <w:t>.</w:t>
      </w:r>
    </w:p>
    <w:p w14:paraId="65B77022" w14:textId="77777777" w:rsidR="00665E69" w:rsidRPr="00E75A26" w:rsidRDefault="00665E69" w:rsidP="00665E69">
      <w:pPr>
        <w:autoSpaceDE w:val="0"/>
        <w:autoSpaceDN w:val="0"/>
        <w:adjustRightInd w:val="0"/>
        <w:ind w:left="1440"/>
        <w:rPr>
          <w:rFonts w:ascii="Calibri" w:hAnsi="Calibri" w:cs="Arial"/>
        </w:rPr>
      </w:pPr>
    </w:p>
    <w:p w14:paraId="4955B30D" w14:textId="77777777" w:rsidR="00665E69" w:rsidRPr="00E75A26" w:rsidRDefault="00665E69" w:rsidP="00665E69">
      <w:pPr>
        <w:autoSpaceDE w:val="0"/>
        <w:autoSpaceDN w:val="0"/>
        <w:adjustRightInd w:val="0"/>
        <w:ind w:left="1440"/>
        <w:rPr>
          <w:rFonts w:ascii="Calibri" w:hAnsi="Calibri" w:cs="Arial"/>
        </w:rPr>
      </w:pPr>
      <w:r w:rsidRPr="00E75A26">
        <w:rPr>
          <w:rFonts w:ascii="Calibri" w:hAnsi="Calibri" w:cs="Arial"/>
        </w:rPr>
        <w:t>Email and voice mail including but not limited to: individual students, departmental staff, student services programs and faculty, advisory boards, transfer institution school contacts, occupational/certificate programs, community agencies.</w:t>
      </w:r>
    </w:p>
    <w:p w14:paraId="77C2C65F" w14:textId="77777777" w:rsidR="00665E69" w:rsidRPr="00E75A26" w:rsidRDefault="00665E69" w:rsidP="00665E69">
      <w:pPr>
        <w:autoSpaceDE w:val="0"/>
        <w:autoSpaceDN w:val="0"/>
        <w:adjustRightInd w:val="0"/>
        <w:ind w:left="1440"/>
        <w:rPr>
          <w:rFonts w:ascii="Calibri" w:hAnsi="Calibri" w:cs="Arial"/>
        </w:rPr>
      </w:pPr>
    </w:p>
    <w:p w14:paraId="064123C0" w14:textId="77777777" w:rsidR="00665E69" w:rsidRPr="00E75A26" w:rsidRDefault="00665E69" w:rsidP="00665E69">
      <w:pPr>
        <w:autoSpaceDE w:val="0"/>
        <w:autoSpaceDN w:val="0"/>
        <w:adjustRightInd w:val="0"/>
        <w:ind w:left="1440"/>
        <w:rPr>
          <w:rFonts w:ascii="Calibri" w:hAnsi="Calibri" w:cs="Arial"/>
        </w:rPr>
      </w:pPr>
      <w:r w:rsidRPr="00E75A26">
        <w:rPr>
          <w:rFonts w:ascii="Calibri" w:hAnsi="Calibri" w:cs="Arial"/>
        </w:rPr>
        <w:t xml:space="preserve">Technological </w:t>
      </w:r>
      <w:r>
        <w:rPr>
          <w:rFonts w:ascii="Calibri" w:hAnsi="Calibri" w:cs="Arial"/>
        </w:rPr>
        <w:t xml:space="preserve">training </w:t>
      </w:r>
      <w:r w:rsidRPr="00E75A26">
        <w:rPr>
          <w:rFonts w:ascii="Calibri" w:hAnsi="Calibri" w:cs="Arial"/>
        </w:rPr>
        <w:t xml:space="preserve">and updates including but not limited to: Counseling </w:t>
      </w:r>
      <w:proofErr w:type="spellStart"/>
      <w:r w:rsidRPr="00E75A26">
        <w:rPr>
          <w:rFonts w:ascii="Calibri" w:hAnsi="Calibri" w:cs="Arial"/>
        </w:rPr>
        <w:t>eBinder</w:t>
      </w:r>
      <w:proofErr w:type="spellEnd"/>
      <w:r w:rsidRPr="00E75A26">
        <w:rPr>
          <w:rFonts w:ascii="Calibri" w:hAnsi="Calibri" w:cs="Arial"/>
        </w:rPr>
        <w:t xml:space="preserve">, Assist, </w:t>
      </w:r>
      <w:r w:rsidR="00A96DF5">
        <w:rPr>
          <w:rFonts w:ascii="Calibri" w:hAnsi="Calibri" w:cs="Arial"/>
        </w:rPr>
        <w:t>UC/CSU ap</w:t>
      </w:r>
      <w:r w:rsidR="004A737F">
        <w:rPr>
          <w:rFonts w:ascii="Calibri" w:hAnsi="Calibri" w:cs="Arial"/>
        </w:rPr>
        <w:t>p</w:t>
      </w:r>
      <w:r w:rsidR="00A96DF5">
        <w:rPr>
          <w:rFonts w:ascii="Calibri" w:hAnsi="Calibri" w:cs="Arial"/>
        </w:rPr>
        <w:t>lications</w:t>
      </w:r>
      <w:r w:rsidRPr="00E75A26">
        <w:rPr>
          <w:rFonts w:ascii="Calibri" w:hAnsi="Calibri" w:cs="Arial"/>
        </w:rPr>
        <w:t>, Student Information System (SIS)</w:t>
      </w:r>
      <w:r>
        <w:rPr>
          <w:rFonts w:ascii="Calibri" w:hAnsi="Calibri" w:cs="Arial"/>
        </w:rPr>
        <w:t>, CANVAS, UC TAP, Transfe</w:t>
      </w:r>
      <w:r w:rsidR="00A96DF5">
        <w:rPr>
          <w:rFonts w:ascii="Calibri" w:hAnsi="Calibri" w:cs="Arial"/>
        </w:rPr>
        <w:t xml:space="preserve">r resources, </w:t>
      </w:r>
      <w:proofErr w:type="spellStart"/>
      <w:r w:rsidR="00A96DF5">
        <w:rPr>
          <w:rFonts w:ascii="Calibri" w:hAnsi="Calibri" w:cs="Arial"/>
        </w:rPr>
        <w:t>CCCTransfer</w:t>
      </w:r>
      <w:proofErr w:type="spellEnd"/>
      <w:r w:rsidR="00A96DF5">
        <w:rPr>
          <w:rFonts w:ascii="Calibri" w:hAnsi="Calibri" w:cs="Arial"/>
        </w:rPr>
        <w:t>, Common</w:t>
      </w:r>
      <w:r>
        <w:rPr>
          <w:rFonts w:ascii="Calibri" w:hAnsi="Calibri" w:cs="Arial"/>
        </w:rPr>
        <w:t xml:space="preserve"> App</w:t>
      </w:r>
      <w:r w:rsidR="00A96DF5">
        <w:rPr>
          <w:rFonts w:ascii="Calibri" w:hAnsi="Calibri" w:cs="Arial"/>
        </w:rPr>
        <w:t>.</w:t>
      </w:r>
      <w:r>
        <w:rPr>
          <w:rFonts w:ascii="Calibri" w:hAnsi="Calibri" w:cs="Arial"/>
        </w:rPr>
        <w:t xml:space="preserve"> </w:t>
      </w:r>
    </w:p>
    <w:p w14:paraId="0C052C55" w14:textId="77777777" w:rsidR="00665E69" w:rsidRPr="00E75A26" w:rsidRDefault="00665E69" w:rsidP="00665E69">
      <w:pPr>
        <w:autoSpaceDE w:val="0"/>
        <w:autoSpaceDN w:val="0"/>
        <w:adjustRightInd w:val="0"/>
        <w:ind w:left="1440"/>
        <w:rPr>
          <w:rFonts w:ascii="Calibri" w:hAnsi="Calibri" w:cs="Arial"/>
        </w:rPr>
      </w:pPr>
    </w:p>
    <w:p w14:paraId="3D827978" w14:textId="77777777" w:rsidR="00665E69" w:rsidRPr="00E75A26" w:rsidRDefault="00665E69" w:rsidP="00665E69">
      <w:pPr>
        <w:autoSpaceDE w:val="0"/>
        <w:autoSpaceDN w:val="0"/>
        <w:adjustRightInd w:val="0"/>
        <w:ind w:left="1440"/>
        <w:rPr>
          <w:rFonts w:ascii="Calibri" w:hAnsi="Calibri" w:cs="Arial"/>
        </w:rPr>
      </w:pPr>
      <w:r w:rsidRPr="00E75A26">
        <w:rPr>
          <w:rFonts w:ascii="Calibri" w:hAnsi="Calibri" w:cs="Arial"/>
        </w:rPr>
        <w:t>Formula is applied proportionately for hourly assignments</w:t>
      </w:r>
      <w:r>
        <w:rPr>
          <w:rFonts w:ascii="Calibri" w:hAnsi="Calibri" w:cs="Arial"/>
        </w:rPr>
        <w:t xml:space="preserve">: </w:t>
      </w:r>
      <w:r w:rsidRPr="00E75A26">
        <w:rPr>
          <w:rFonts w:ascii="Calibri" w:hAnsi="Calibri" w:cs="Arial"/>
        </w:rPr>
        <w:t xml:space="preserve"> </w:t>
      </w:r>
      <w:proofErr w:type="gramStart"/>
      <w:r w:rsidRPr="00E75A26">
        <w:rPr>
          <w:rFonts w:ascii="Calibri" w:hAnsi="Calibri" w:cs="Arial"/>
        </w:rPr>
        <w:t>.5 hour</w:t>
      </w:r>
      <w:proofErr w:type="gramEnd"/>
      <w:r w:rsidRPr="00E75A26">
        <w:rPr>
          <w:rFonts w:ascii="Calibri" w:hAnsi="Calibri" w:cs="Arial"/>
        </w:rPr>
        <w:t xml:space="preserve"> S/P Prep for 3.5 -6.5 hours, 1 S/P Prep hour for 7 or more hours per day.</w:t>
      </w:r>
    </w:p>
    <w:p w14:paraId="517ABA19" w14:textId="77777777" w:rsidR="00665E69" w:rsidRPr="00E75A26" w:rsidRDefault="00665E69" w:rsidP="00665E69">
      <w:pPr>
        <w:autoSpaceDE w:val="0"/>
        <w:autoSpaceDN w:val="0"/>
        <w:adjustRightInd w:val="0"/>
        <w:ind w:left="1440"/>
        <w:rPr>
          <w:rFonts w:ascii="Calibri" w:hAnsi="Calibri" w:cs="Arial"/>
        </w:rPr>
      </w:pPr>
    </w:p>
    <w:p w14:paraId="6C423230" w14:textId="77777777" w:rsidR="00665E69" w:rsidRPr="00E75A26" w:rsidRDefault="00665E69" w:rsidP="00665E69">
      <w:pPr>
        <w:autoSpaceDE w:val="0"/>
        <w:autoSpaceDN w:val="0"/>
        <w:adjustRightInd w:val="0"/>
        <w:rPr>
          <w:rFonts w:ascii="Calibri" w:hAnsi="Calibri" w:cs="Arial"/>
        </w:rPr>
      </w:pPr>
    </w:p>
    <w:p w14:paraId="428C44DD" w14:textId="77777777" w:rsidR="00665E69" w:rsidRDefault="00665E69" w:rsidP="00EB1C69">
      <w:pPr>
        <w:autoSpaceDE w:val="0"/>
        <w:autoSpaceDN w:val="0"/>
        <w:adjustRightInd w:val="0"/>
        <w:rPr>
          <w:rFonts w:ascii="Calibri" w:hAnsi="Calibri" w:cs="Arial"/>
          <w:b/>
        </w:rPr>
      </w:pPr>
      <w:r w:rsidRPr="00E75A26">
        <w:rPr>
          <w:rFonts w:ascii="Calibri" w:hAnsi="Calibri" w:cs="Arial"/>
          <w:b/>
        </w:rPr>
        <w:t>Area B:</w:t>
      </w:r>
      <w:r w:rsidRPr="00E75A26">
        <w:rPr>
          <w:rFonts w:ascii="Calibri" w:hAnsi="Calibri" w:cs="Arial"/>
          <w:b/>
        </w:rPr>
        <w:tab/>
        <w:t>Student Contact – Instructional, in load</w:t>
      </w:r>
    </w:p>
    <w:p w14:paraId="1A3A9BA5" w14:textId="77777777" w:rsidR="00A96DF5" w:rsidRPr="00E75A26" w:rsidRDefault="00A96DF5" w:rsidP="00EB1C69">
      <w:pPr>
        <w:autoSpaceDE w:val="0"/>
        <w:autoSpaceDN w:val="0"/>
        <w:adjustRightInd w:val="0"/>
        <w:rPr>
          <w:rFonts w:ascii="Calibri" w:hAnsi="Calibri" w:cs="Arial"/>
          <w:b/>
        </w:rPr>
      </w:pPr>
    </w:p>
    <w:p w14:paraId="5571B5BF" w14:textId="77777777" w:rsidR="00665E69" w:rsidRPr="00E75A26" w:rsidRDefault="00665E69" w:rsidP="00665E69">
      <w:pPr>
        <w:autoSpaceDE w:val="0"/>
        <w:autoSpaceDN w:val="0"/>
        <w:adjustRightInd w:val="0"/>
        <w:rPr>
          <w:rFonts w:ascii="Calibri" w:hAnsi="Calibri" w:cs="Arial"/>
          <w:b/>
        </w:rPr>
      </w:pPr>
      <w:r w:rsidRPr="00E75A26">
        <w:rPr>
          <w:rFonts w:ascii="Calibri" w:hAnsi="Calibri" w:cs="Arial"/>
          <w:b/>
        </w:rPr>
        <w:tab/>
        <w:t>B.1</w:t>
      </w:r>
      <w:r w:rsidRPr="00E75A26">
        <w:rPr>
          <w:rFonts w:ascii="Calibri" w:hAnsi="Calibri" w:cs="Arial"/>
          <w:b/>
        </w:rPr>
        <w:tab/>
        <w:t>Instruct college classes</w:t>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r>
      <w:r>
        <w:rPr>
          <w:rFonts w:ascii="Calibri" w:hAnsi="Calibri" w:cs="Arial"/>
          <w:b/>
        </w:rPr>
        <w:t>.25</w:t>
      </w:r>
      <w:r w:rsidRPr="00E75A26">
        <w:rPr>
          <w:rFonts w:ascii="Calibri" w:hAnsi="Calibri" w:cs="Arial"/>
          <w:b/>
        </w:rPr>
        <w:t>-3.0</w:t>
      </w:r>
    </w:p>
    <w:p w14:paraId="0656520F" w14:textId="77777777" w:rsidR="00665E69" w:rsidRPr="00E75A26" w:rsidRDefault="00665E69" w:rsidP="00665E69">
      <w:pPr>
        <w:autoSpaceDE w:val="0"/>
        <w:autoSpaceDN w:val="0"/>
        <w:adjustRightInd w:val="0"/>
        <w:spacing w:before="240"/>
        <w:rPr>
          <w:rFonts w:ascii="Calibri" w:hAnsi="Calibri" w:cs="Arial"/>
          <w:b/>
        </w:rPr>
      </w:pPr>
      <w:r w:rsidRPr="00E75A26">
        <w:rPr>
          <w:rFonts w:ascii="Calibri" w:hAnsi="Calibri" w:cs="Arial"/>
        </w:rPr>
        <w:tab/>
      </w:r>
      <w:r w:rsidRPr="00E75A26">
        <w:rPr>
          <w:rFonts w:ascii="Calibri" w:hAnsi="Calibri" w:cs="Arial"/>
          <w:b/>
        </w:rPr>
        <w:t>B.2</w:t>
      </w:r>
      <w:r w:rsidRPr="00E75A26">
        <w:rPr>
          <w:rFonts w:ascii="Calibri" w:hAnsi="Calibri" w:cs="Arial"/>
          <w:b/>
        </w:rPr>
        <w:tab/>
        <w:t xml:space="preserve">Course Prep, C-Prep </w:t>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r>
      <w:r>
        <w:rPr>
          <w:rFonts w:ascii="Calibri" w:hAnsi="Calibri" w:cs="Arial"/>
          <w:b/>
        </w:rPr>
        <w:t>.25</w:t>
      </w:r>
      <w:r w:rsidRPr="00E75A26">
        <w:rPr>
          <w:rFonts w:ascii="Calibri" w:hAnsi="Calibri" w:cs="Arial"/>
          <w:b/>
        </w:rPr>
        <w:t>-3.0</w:t>
      </w:r>
    </w:p>
    <w:p w14:paraId="3896AB9E" w14:textId="77777777" w:rsidR="00665E69" w:rsidRPr="00E75A26" w:rsidRDefault="00665E69" w:rsidP="00665E69">
      <w:pPr>
        <w:autoSpaceDE w:val="0"/>
        <w:autoSpaceDN w:val="0"/>
        <w:adjustRightInd w:val="0"/>
        <w:spacing w:before="240"/>
        <w:ind w:firstLine="720"/>
        <w:rPr>
          <w:rFonts w:ascii="Calibri" w:hAnsi="Calibri" w:cs="Arial"/>
          <w:b/>
        </w:rPr>
      </w:pPr>
      <w:r w:rsidRPr="00E75A26">
        <w:rPr>
          <w:rFonts w:ascii="Calibri" w:hAnsi="Calibri" w:cs="Arial"/>
          <w:b/>
        </w:rPr>
        <w:t xml:space="preserve">B.3 </w:t>
      </w:r>
      <w:r w:rsidRPr="00E75A26">
        <w:rPr>
          <w:rFonts w:ascii="Calibri" w:hAnsi="Calibri" w:cs="Arial"/>
          <w:b/>
        </w:rPr>
        <w:tab/>
        <w:t>Designated Office Hour, OFC HR</w:t>
      </w:r>
      <w:r w:rsidRPr="00E75A26">
        <w:rPr>
          <w:rFonts w:ascii="Calibri" w:hAnsi="Calibri" w:cs="Arial"/>
          <w:b/>
        </w:rPr>
        <w:tab/>
      </w:r>
      <w:r w:rsidRPr="00E75A26">
        <w:rPr>
          <w:rFonts w:ascii="Calibri" w:hAnsi="Calibri" w:cs="Arial"/>
          <w:b/>
        </w:rPr>
        <w:tab/>
      </w:r>
      <w:r w:rsidRPr="00E75A26">
        <w:rPr>
          <w:rFonts w:ascii="Calibri" w:hAnsi="Calibri" w:cs="Arial"/>
          <w:b/>
        </w:rPr>
        <w:tab/>
      </w:r>
      <w:proofErr w:type="gramStart"/>
      <w:r w:rsidRPr="00E75A26">
        <w:rPr>
          <w:rFonts w:ascii="Calibri" w:hAnsi="Calibri" w:cs="Arial"/>
          <w:b/>
        </w:rPr>
        <w:tab/>
        <w:t xml:space="preserve">  .</w:t>
      </w:r>
      <w:proofErr w:type="gramEnd"/>
      <w:r w:rsidRPr="00E75A26">
        <w:rPr>
          <w:rFonts w:ascii="Calibri" w:hAnsi="Calibri" w:cs="Arial"/>
          <w:b/>
        </w:rPr>
        <w:t>5-1.0</w:t>
      </w:r>
    </w:p>
    <w:p w14:paraId="07429FA6" w14:textId="77777777" w:rsidR="00665E69" w:rsidRPr="00E75A26" w:rsidRDefault="00665E69" w:rsidP="00EB1C69">
      <w:pPr>
        <w:autoSpaceDE w:val="0"/>
        <w:autoSpaceDN w:val="0"/>
        <w:adjustRightInd w:val="0"/>
        <w:spacing w:before="240"/>
        <w:ind w:left="1440"/>
        <w:rPr>
          <w:rFonts w:ascii="Calibri" w:hAnsi="Calibri" w:cs="Arial"/>
        </w:rPr>
      </w:pPr>
      <w:r w:rsidRPr="00E75A26">
        <w:rPr>
          <w:rFonts w:ascii="Calibri" w:hAnsi="Calibri" w:cs="Arial"/>
        </w:rPr>
        <w:t>Course preparation when teaching is part of counselors’ work week hour for hour, up to a maximum of three hours per week. Office hours are adjustable based on number of units being taught in load.</w:t>
      </w:r>
    </w:p>
    <w:p w14:paraId="21F34F37" w14:textId="77777777" w:rsidR="00665E69" w:rsidRPr="00E75A26" w:rsidRDefault="00665E69" w:rsidP="00EB1C69">
      <w:pPr>
        <w:autoSpaceDE w:val="0"/>
        <w:autoSpaceDN w:val="0"/>
        <w:adjustRightInd w:val="0"/>
        <w:spacing w:before="240"/>
        <w:rPr>
          <w:rFonts w:ascii="Calibri" w:hAnsi="Calibri" w:cs="Arial"/>
          <w:b/>
        </w:rPr>
      </w:pPr>
      <w:r w:rsidRPr="00E75A26">
        <w:rPr>
          <w:rFonts w:ascii="Calibri" w:hAnsi="Calibri" w:cs="Arial"/>
          <w:b/>
        </w:rPr>
        <w:t>Area C:</w:t>
      </w:r>
      <w:r>
        <w:rPr>
          <w:rFonts w:ascii="Calibri" w:hAnsi="Calibri" w:cs="Arial"/>
          <w:b/>
        </w:rPr>
        <w:t xml:space="preserve"> </w:t>
      </w:r>
      <w:r w:rsidRPr="00E75A26">
        <w:rPr>
          <w:rFonts w:ascii="Calibri" w:hAnsi="Calibri" w:cs="Arial"/>
          <w:b/>
        </w:rPr>
        <w:tab/>
        <w:t>College Service: Refer to AFA Contract</w:t>
      </w:r>
    </w:p>
    <w:p w14:paraId="0E32B565" w14:textId="77777777" w:rsidR="00665E69" w:rsidRPr="00E75A26" w:rsidRDefault="00665E69" w:rsidP="00665E69">
      <w:pPr>
        <w:autoSpaceDE w:val="0"/>
        <w:autoSpaceDN w:val="0"/>
        <w:adjustRightInd w:val="0"/>
        <w:spacing w:before="240"/>
        <w:rPr>
          <w:rFonts w:ascii="Calibri" w:hAnsi="Calibri" w:cs="Arial"/>
          <w:b/>
        </w:rPr>
      </w:pPr>
      <w:r w:rsidRPr="00E75A26">
        <w:rPr>
          <w:rFonts w:ascii="Calibri" w:hAnsi="Calibri" w:cs="Arial"/>
          <w:b/>
        </w:rPr>
        <w:tab/>
        <w:t>C.1</w:t>
      </w:r>
      <w:r w:rsidRPr="00E75A26">
        <w:rPr>
          <w:rFonts w:ascii="Calibri" w:hAnsi="Calibri" w:cs="Arial"/>
          <w:b/>
        </w:rPr>
        <w:tab/>
        <w:t>Counseling Department Meetings</w:t>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t>2.0</w:t>
      </w:r>
    </w:p>
    <w:p w14:paraId="4A6590F3" w14:textId="77777777" w:rsidR="00665E69" w:rsidRDefault="00665E69" w:rsidP="00665E69">
      <w:pPr>
        <w:autoSpaceDE w:val="0"/>
        <w:autoSpaceDN w:val="0"/>
        <w:adjustRightInd w:val="0"/>
        <w:spacing w:before="240"/>
        <w:ind w:left="1440" w:hanging="720"/>
        <w:rPr>
          <w:rFonts w:ascii="Calibri" w:hAnsi="Calibri" w:cs="Arial"/>
          <w:b/>
        </w:rPr>
      </w:pPr>
      <w:r w:rsidRPr="00E75A26">
        <w:rPr>
          <w:rFonts w:ascii="Calibri" w:hAnsi="Calibri" w:cs="Arial"/>
          <w:b/>
        </w:rPr>
        <w:t>C.2</w:t>
      </w:r>
      <w:r w:rsidRPr="00E75A26">
        <w:rPr>
          <w:rFonts w:ascii="Calibri" w:hAnsi="Calibri" w:cs="Arial"/>
          <w:b/>
        </w:rPr>
        <w:tab/>
      </w:r>
      <w:r>
        <w:rPr>
          <w:rFonts w:ascii="Calibri" w:hAnsi="Calibri" w:cs="Arial"/>
          <w:b/>
        </w:rPr>
        <w:t xml:space="preserve">Campus Committees deemed essential for counseling representation and student advocacy: </w:t>
      </w:r>
      <w:r>
        <w:rPr>
          <w:rFonts w:ascii="Calibri" w:hAnsi="Calibri" w:cs="Arial"/>
        </w:rPr>
        <w:t xml:space="preserve">Academic Senate (PFF), </w:t>
      </w:r>
      <w:r w:rsidR="00A01F1A">
        <w:rPr>
          <w:rFonts w:ascii="Calibri" w:hAnsi="Calibri" w:cs="Arial"/>
        </w:rPr>
        <w:t xml:space="preserve">CIRT, </w:t>
      </w:r>
      <w:r>
        <w:rPr>
          <w:rFonts w:ascii="Calibri" w:hAnsi="Calibri" w:cs="Arial"/>
        </w:rPr>
        <w:t xml:space="preserve">EPCC, Majors Review, Curriculum Committee, Academic Calendar Committee, </w:t>
      </w:r>
      <w:r w:rsidR="00A01F1A">
        <w:rPr>
          <w:rFonts w:ascii="Calibri" w:hAnsi="Calibri" w:cs="Arial"/>
        </w:rPr>
        <w:t>ISSC (Integrated Student Success Committee)</w:t>
      </w:r>
      <w:r>
        <w:rPr>
          <w:rFonts w:ascii="Calibri" w:hAnsi="Calibri" w:cs="Arial"/>
        </w:rPr>
        <w:t xml:space="preserve">, other committees requiring a counselor representative. </w:t>
      </w:r>
    </w:p>
    <w:p w14:paraId="35768907" w14:textId="77777777" w:rsidR="00665E69" w:rsidRPr="00E75A26" w:rsidRDefault="00665E69" w:rsidP="00665E69">
      <w:pPr>
        <w:autoSpaceDE w:val="0"/>
        <w:autoSpaceDN w:val="0"/>
        <w:adjustRightInd w:val="0"/>
        <w:spacing w:before="240"/>
        <w:ind w:left="1440"/>
        <w:rPr>
          <w:rFonts w:ascii="Calibri" w:hAnsi="Calibri" w:cs="Arial"/>
        </w:rPr>
      </w:pPr>
      <w:r>
        <w:rPr>
          <w:rFonts w:ascii="Calibri" w:hAnsi="Calibri" w:cs="Arial"/>
        </w:rPr>
        <w:t>D</w:t>
      </w:r>
      <w:r w:rsidRPr="00E75A26">
        <w:rPr>
          <w:rFonts w:ascii="Calibri" w:hAnsi="Calibri" w:cs="Arial"/>
        </w:rPr>
        <w:t>epart</w:t>
      </w:r>
      <w:r>
        <w:rPr>
          <w:rFonts w:ascii="Calibri" w:hAnsi="Calibri" w:cs="Arial"/>
        </w:rPr>
        <w:t>ment liaison meetings;</w:t>
      </w:r>
      <w:r w:rsidRPr="00E75A26">
        <w:rPr>
          <w:rFonts w:ascii="Calibri" w:hAnsi="Calibri" w:cs="Arial"/>
        </w:rPr>
        <w:t xml:space="preserve"> faculty presentations; campus</w:t>
      </w:r>
      <w:r>
        <w:rPr>
          <w:rFonts w:ascii="Calibri" w:hAnsi="Calibri" w:cs="Arial"/>
        </w:rPr>
        <w:t xml:space="preserve"> seminar/workshop presentations,</w:t>
      </w:r>
      <w:r w:rsidRPr="00E75A26">
        <w:rPr>
          <w:rFonts w:ascii="Calibri" w:hAnsi="Calibri" w:cs="Arial"/>
        </w:rPr>
        <w:t xml:space="preserve"> </w:t>
      </w:r>
      <w:r>
        <w:rPr>
          <w:rFonts w:ascii="Calibri" w:hAnsi="Calibri" w:cs="Arial"/>
        </w:rPr>
        <w:t xml:space="preserve">departmental </w:t>
      </w:r>
      <w:r w:rsidRPr="00E75A26">
        <w:rPr>
          <w:rFonts w:ascii="Calibri" w:hAnsi="Calibri" w:cs="Arial"/>
        </w:rPr>
        <w:t>liaison presentations and responsibilities</w:t>
      </w:r>
      <w:r w:rsidR="00A01F1A">
        <w:rPr>
          <w:rFonts w:ascii="Calibri" w:hAnsi="Calibri" w:cs="Arial"/>
        </w:rPr>
        <w:t>,</w:t>
      </w:r>
      <w:r w:rsidRPr="00E75A26">
        <w:rPr>
          <w:rFonts w:ascii="Calibri" w:hAnsi="Calibri" w:cs="Arial"/>
        </w:rPr>
        <w:t xml:space="preserve"> in-service presentation and seminars; </w:t>
      </w:r>
      <w:r>
        <w:rPr>
          <w:rFonts w:ascii="Calibri" w:hAnsi="Calibri" w:cs="Arial"/>
        </w:rPr>
        <w:t>attendance at CSU/UC/other conferences by approval.</w:t>
      </w:r>
    </w:p>
    <w:p w14:paraId="1F73A7B6" w14:textId="77777777" w:rsidR="00665E69" w:rsidRPr="00E75A26" w:rsidRDefault="00665E69" w:rsidP="00665E69">
      <w:pPr>
        <w:autoSpaceDE w:val="0"/>
        <w:autoSpaceDN w:val="0"/>
        <w:adjustRightInd w:val="0"/>
        <w:ind w:left="1440"/>
        <w:rPr>
          <w:rFonts w:ascii="Calibri" w:hAnsi="Calibri" w:cs="Arial"/>
        </w:rPr>
      </w:pPr>
    </w:p>
    <w:p w14:paraId="32F5C69D" w14:textId="77777777" w:rsidR="00665E69" w:rsidRPr="00E75A26" w:rsidRDefault="00665E69" w:rsidP="00665E69">
      <w:pPr>
        <w:autoSpaceDE w:val="0"/>
        <w:autoSpaceDN w:val="0"/>
        <w:adjustRightInd w:val="0"/>
        <w:ind w:left="1440"/>
        <w:rPr>
          <w:rFonts w:ascii="Calibri" w:hAnsi="Calibri" w:cs="Arial"/>
        </w:rPr>
      </w:pPr>
      <w:r w:rsidRPr="00E75A26">
        <w:rPr>
          <w:rFonts w:ascii="Calibri" w:hAnsi="Calibri" w:cs="Arial"/>
        </w:rPr>
        <w:t>Santa Rosa Junior College Counseling Department understands when above activities are not occurring, counselors will be available for drop-in or appointments.</w:t>
      </w:r>
    </w:p>
    <w:p w14:paraId="19D1322E" w14:textId="77777777" w:rsidR="00665E69" w:rsidRPr="00E75A26" w:rsidRDefault="00665E69" w:rsidP="00665E69">
      <w:pPr>
        <w:autoSpaceDE w:val="0"/>
        <w:autoSpaceDN w:val="0"/>
        <w:adjustRightInd w:val="0"/>
        <w:ind w:left="1440"/>
        <w:rPr>
          <w:rFonts w:ascii="Calibri" w:hAnsi="Calibri" w:cs="Arial"/>
        </w:rPr>
      </w:pPr>
    </w:p>
    <w:p w14:paraId="097ECA95" w14:textId="77777777" w:rsidR="00665E69" w:rsidRPr="00E75A26" w:rsidRDefault="00665E69" w:rsidP="00EB1C69">
      <w:pPr>
        <w:autoSpaceDE w:val="0"/>
        <w:autoSpaceDN w:val="0"/>
        <w:adjustRightInd w:val="0"/>
        <w:spacing w:before="240"/>
        <w:rPr>
          <w:rFonts w:ascii="Calibri" w:hAnsi="Calibri" w:cs="Arial"/>
          <w:b/>
        </w:rPr>
      </w:pPr>
      <w:r w:rsidRPr="00E75A26">
        <w:rPr>
          <w:rFonts w:ascii="Calibri" w:hAnsi="Calibri" w:cs="Arial"/>
          <w:b/>
        </w:rPr>
        <w:t>Area D:</w:t>
      </w:r>
      <w:r w:rsidRPr="00E75A26">
        <w:rPr>
          <w:rFonts w:ascii="Calibri" w:hAnsi="Calibri" w:cs="Arial"/>
          <w:b/>
        </w:rPr>
        <w:tab/>
        <w:t>Professional Service and Development:</w:t>
      </w:r>
      <w:r w:rsidRPr="00E75A26">
        <w:rPr>
          <w:rFonts w:ascii="Calibri" w:hAnsi="Calibri" w:cs="Arial"/>
          <w:b/>
        </w:rPr>
        <w:tab/>
      </w:r>
    </w:p>
    <w:p w14:paraId="602E6EA0" w14:textId="77777777" w:rsidR="00665E69" w:rsidRPr="00E75A26" w:rsidRDefault="00665E69" w:rsidP="00665E69">
      <w:pPr>
        <w:autoSpaceDE w:val="0"/>
        <w:autoSpaceDN w:val="0"/>
        <w:adjustRightInd w:val="0"/>
        <w:spacing w:before="240"/>
        <w:ind w:left="1440"/>
        <w:rPr>
          <w:rFonts w:ascii="Calibri" w:hAnsi="Calibri" w:cs="Arial"/>
        </w:rPr>
      </w:pPr>
      <w:r>
        <w:rPr>
          <w:rFonts w:ascii="Calibri" w:hAnsi="Calibri" w:cs="Arial"/>
          <w:b/>
        </w:rPr>
        <w:t>Refer to AFA Contract</w:t>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r>
      <w:r w:rsidRPr="00E75A26">
        <w:rPr>
          <w:rFonts w:ascii="Calibri" w:hAnsi="Calibri" w:cs="Arial"/>
          <w:b/>
        </w:rPr>
        <w:tab/>
        <w:t>5.0</w:t>
      </w:r>
    </w:p>
    <w:p w14:paraId="7056C850" w14:textId="77777777" w:rsidR="00665E69" w:rsidRPr="00E75A26" w:rsidRDefault="00665E69" w:rsidP="00665E69">
      <w:pPr>
        <w:autoSpaceDE w:val="0"/>
        <w:autoSpaceDN w:val="0"/>
        <w:adjustRightInd w:val="0"/>
        <w:spacing w:before="240"/>
        <w:rPr>
          <w:rFonts w:ascii="Calibri" w:hAnsi="Calibri" w:cs="Arial"/>
          <w:b/>
        </w:rPr>
      </w:pPr>
      <w:r w:rsidRPr="00E75A26">
        <w:rPr>
          <w:rFonts w:ascii="Calibri" w:hAnsi="Calibri" w:cs="Arial"/>
        </w:rPr>
        <w:tab/>
      </w:r>
      <w:r w:rsidRPr="00E75A26">
        <w:rPr>
          <w:rFonts w:ascii="Calibri" w:hAnsi="Calibri" w:cs="Arial"/>
        </w:rPr>
        <w:tab/>
      </w:r>
    </w:p>
    <w:p w14:paraId="4C4F9D3F" w14:textId="77777777" w:rsidR="00665E69" w:rsidRPr="00E75A26" w:rsidRDefault="00665E69" w:rsidP="00665E69">
      <w:pPr>
        <w:autoSpaceDE w:val="0"/>
        <w:autoSpaceDN w:val="0"/>
        <w:adjustRightInd w:val="0"/>
        <w:spacing w:before="240"/>
        <w:rPr>
          <w:rFonts w:ascii="Calibri" w:hAnsi="Calibri" w:cs="Arial"/>
          <w:b/>
        </w:rPr>
      </w:pPr>
      <w:r w:rsidRPr="00E75A26">
        <w:rPr>
          <w:rFonts w:ascii="Calibri" w:hAnsi="Calibri" w:cs="Arial"/>
        </w:rPr>
        <w:tab/>
      </w:r>
      <w:r w:rsidRPr="00E75A26">
        <w:rPr>
          <w:rFonts w:ascii="Calibri" w:hAnsi="Calibri" w:cs="Arial"/>
        </w:rPr>
        <w:tab/>
      </w:r>
      <w:r w:rsidRPr="00E75A26">
        <w:rPr>
          <w:rFonts w:ascii="Calibri" w:hAnsi="Calibri" w:cs="Arial"/>
        </w:rPr>
        <w:tab/>
      </w:r>
      <w:r w:rsidRPr="00E75A26">
        <w:rPr>
          <w:rFonts w:ascii="Calibri" w:hAnsi="Calibri" w:cs="Arial"/>
        </w:rPr>
        <w:tab/>
      </w:r>
      <w:r w:rsidRPr="00E75A26">
        <w:rPr>
          <w:rFonts w:ascii="Calibri" w:hAnsi="Calibri" w:cs="Arial"/>
        </w:rPr>
        <w:tab/>
      </w:r>
      <w:r w:rsidRPr="00E75A26">
        <w:rPr>
          <w:rFonts w:ascii="Calibri" w:hAnsi="Calibri" w:cs="Arial"/>
        </w:rPr>
        <w:tab/>
      </w:r>
      <w:r w:rsidRPr="00E75A26">
        <w:rPr>
          <w:rFonts w:ascii="Calibri" w:hAnsi="Calibri" w:cs="Arial"/>
        </w:rPr>
        <w:tab/>
      </w:r>
      <w:r w:rsidRPr="00E75A26">
        <w:rPr>
          <w:rFonts w:ascii="Calibri" w:hAnsi="Calibri" w:cs="Arial"/>
        </w:rPr>
        <w:tab/>
      </w:r>
      <w:r w:rsidRPr="00E75A26">
        <w:rPr>
          <w:rFonts w:ascii="Calibri" w:hAnsi="Calibri" w:cs="Arial"/>
        </w:rPr>
        <w:tab/>
      </w:r>
      <w:r w:rsidRPr="00E75A26">
        <w:rPr>
          <w:rFonts w:ascii="Calibri" w:hAnsi="Calibri" w:cs="Arial"/>
          <w:b/>
        </w:rPr>
        <w:t>Total</w:t>
      </w:r>
      <w:r w:rsidRPr="00E75A26">
        <w:rPr>
          <w:rFonts w:ascii="Calibri" w:hAnsi="Calibri" w:cs="Arial"/>
          <w:b/>
        </w:rPr>
        <w:tab/>
      </w:r>
      <w:r w:rsidRPr="00E75A26">
        <w:rPr>
          <w:rFonts w:ascii="Calibri" w:hAnsi="Calibri" w:cs="Arial"/>
          <w:b/>
        </w:rPr>
        <w:tab/>
        <w:t>40.0</w:t>
      </w:r>
    </w:p>
    <w:p w14:paraId="25506137" w14:textId="77777777" w:rsidR="00665E69" w:rsidRPr="00E75A26" w:rsidRDefault="00665E69" w:rsidP="00665E69">
      <w:pPr>
        <w:autoSpaceDE w:val="0"/>
        <w:autoSpaceDN w:val="0"/>
        <w:adjustRightInd w:val="0"/>
        <w:spacing w:before="240"/>
        <w:rPr>
          <w:rFonts w:ascii="Calibri" w:hAnsi="Calibri" w:cs="Arial"/>
        </w:rPr>
      </w:pPr>
      <w:r w:rsidRPr="00E75A26">
        <w:rPr>
          <w:rFonts w:ascii="Calibri" w:hAnsi="Calibri" w:cs="Arial"/>
          <w:b/>
        </w:rPr>
        <w:t xml:space="preserve">Note: </w:t>
      </w:r>
      <w:r w:rsidRPr="00E75A26">
        <w:rPr>
          <w:rFonts w:ascii="Calibri" w:hAnsi="Calibri" w:cs="Arial"/>
        </w:rPr>
        <w:t>In all areas other than A.1 and D, if minimum hours required are not maintained, then hours owed shall be added to the requirement in A.1</w:t>
      </w:r>
    </w:p>
    <w:p w14:paraId="17AE40F7" w14:textId="77777777" w:rsidR="00FE206D" w:rsidRPr="00B062B3" w:rsidRDefault="00FE206D">
      <w:pPr>
        <w:rPr>
          <w:rFonts w:asciiTheme="majorHAnsi" w:hAnsiTheme="majorHAnsi"/>
        </w:rPr>
      </w:pPr>
    </w:p>
    <w:p w14:paraId="12FF103C" w14:textId="77777777" w:rsidR="007808CC" w:rsidRPr="00B062B3" w:rsidRDefault="007808CC">
      <w:pPr>
        <w:rPr>
          <w:rFonts w:asciiTheme="majorHAnsi" w:hAnsiTheme="majorHAnsi"/>
        </w:rPr>
      </w:pPr>
    </w:p>
    <w:p w14:paraId="5E1E92BB" w14:textId="77777777" w:rsidR="007808CC" w:rsidRPr="00B062B3" w:rsidRDefault="007808CC">
      <w:pPr>
        <w:rPr>
          <w:rFonts w:asciiTheme="majorHAnsi" w:hAnsiTheme="majorHAnsi"/>
        </w:rPr>
      </w:pPr>
    </w:p>
    <w:p w14:paraId="55EFEDF8" w14:textId="77777777" w:rsidR="007808CC" w:rsidRPr="00B062B3" w:rsidRDefault="007808CC">
      <w:pPr>
        <w:rPr>
          <w:rFonts w:asciiTheme="majorHAnsi" w:hAnsiTheme="majorHAnsi"/>
        </w:rPr>
      </w:pPr>
    </w:p>
    <w:p w14:paraId="70891B5B" w14:textId="77777777" w:rsidR="00A6327B" w:rsidRDefault="00A6327B" w:rsidP="007808CC">
      <w:pPr>
        <w:pBdr>
          <w:bottom w:val="single" w:sz="4" w:space="1" w:color="auto"/>
        </w:pBdr>
        <w:autoSpaceDE w:val="0"/>
        <w:autoSpaceDN w:val="0"/>
        <w:adjustRightInd w:val="0"/>
        <w:rPr>
          <w:rFonts w:asciiTheme="majorHAnsi" w:hAnsiTheme="majorHAnsi"/>
          <w:b/>
        </w:rPr>
      </w:pPr>
    </w:p>
    <w:p w14:paraId="56EB7136" w14:textId="77777777" w:rsidR="00A6327B" w:rsidRDefault="00A6327B" w:rsidP="007808CC">
      <w:pPr>
        <w:pBdr>
          <w:bottom w:val="single" w:sz="4" w:space="1" w:color="auto"/>
        </w:pBdr>
        <w:autoSpaceDE w:val="0"/>
        <w:autoSpaceDN w:val="0"/>
        <w:adjustRightInd w:val="0"/>
        <w:rPr>
          <w:rFonts w:asciiTheme="majorHAnsi" w:hAnsiTheme="majorHAnsi"/>
          <w:b/>
        </w:rPr>
      </w:pPr>
    </w:p>
    <w:p w14:paraId="216307E6" w14:textId="77777777" w:rsidR="007808CC" w:rsidRPr="00B062B3" w:rsidRDefault="007808CC" w:rsidP="007808CC">
      <w:pPr>
        <w:pBdr>
          <w:bottom w:val="single" w:sz="4" w:space="1" w:color="auto"/>
        </w:pBdr>
        <w:autoSpaceDE w:val="0"/>
        <w:autoSpaceDN w:val="0"/>
        <w:adjustRightInd w:val="0"/>
        <w:rPr>
          <w:rFonts w:asciiTheme="majorHAnsi" w:hAnsiTheme="majorHAnsi"/>
          <w:b/>
        </w:rPr>
      </w:pPr>
      <w:r w:rsidRPr="00B062B3">
        <w:rPr>
          <w:rFonts w:asciiTheme="majorHAnsi" w:hAnsiTheme="majorHAnsi"/>
          <w:b/>
        </w:rPr>
        <w:t xml:space="preserve">Variable and Exchange Assignments, Article 32 </w:t>
      </w:r>
    </w:p>
    <w:p w14:paraId="6F32CFE1" w14:textId="77777777" w:rsidR="007808CC" w:rsidRPr="00B062B3" w:rsidRDefault="007808CC" w:rsidP="007808CC">
      <w:pPr>
        <w:autoSpaceDE w:val="0"/>
        <w:autoSpaceDN w:val="0"/>
        <w:adjustRightInd w:val="0"/>
        <w:rPr>
          <w:rFonts w:asciiTheme="majorHAnsi" w:hAnsiTheme="majorHAnsi"/>
        </w:rPr>
      </w:pPr>
    </w:p>
    <w:p w14:paraId="0B5DD5F7" w14:textId="77777777" w:rsidR="007808CC" w:rsidRPr="00B062B3" w:rsidRDefault="007808CC" w:rsidP="007808CC">
      <w:pPr>
        <w:autoSpaceDE w:val="0"/>
        <w:autoSpaceDN w:val="0"/>
        <w:adjustRightInd w:val="0"/>
        <w:rPr>
          <w:rFonts w:asciiTheme="majorHAnsi" w:hAnsiTheme="majorHAnsi"/>
          <w:b/>
        </w:rPr>
      </w:pPr>
      <w:r w:rsidRPr="00B062B3">
        <w:rPr>
          <w:rFonts w:asciiTheme="majorHAnsi" w:hAnsiTheme="majorHAnsi"/>
          <w:b/>
        </w:rPr>
        <w:t>Variable Compensatory Assignments – outside contractual days</w:t>
      </w:r>
    </w:p>
    <w:p w14:paraId="29E61583" w14:textId="77777777" w:rsidR="007808CC" w:rsidRPr="00B062B3" w:rsidRDefault="007808CC" w:rsidP="007808CC">
      <w:pPr>
        <w:autoSpaceDE w:val="0"/>
        <w:autoSpaceDN w:val="0"/>
        <w:adjustRightInd w:val="0"/>
        <w:rPr>
          <w:rFonts w:asciiTheme="majorHAnsi" w:hAnsiTheme="majorHAnsi"/>
        </w:rPr>
      </w:pPr>
    </w:p>
    <w:p w14:paraId="7AD3FF94" w14:textId="77777777" w:rsidR="007808CC" w:rsidRPr="00B062B3" w:rsidRDefault="007808CC" w:rsidP="007808CC">
      <w:pPr>
        <w:autoSpaceDE w:val="0"/>
        <w:autoSpaceDN w:val="0"/>
        <w:adjustRightInd w:val="0"/>
        <w:rPr>
          <w:rFonts w:asciiTheme="majorHAnsi" w:hAnsiTheme="majorHAnsi"/>
        </w:rPr>
      </w:pPr>
      <w:r w:rsidRPr="00B062B3">
        <w:rPr>
          <w:rFonts w:asciiTheme="majorHAnsi" w:hAnsiTheme="majorHAnsi"/>
        </w:rPr>
        <w:t xml:space="preserve">The counselor variable compensatory assignments were initiated in 1981 (then known as counselor flex obligation) by the district as a cost saving measure to ensure full-time coverage during the </w:t>
      </w:r>
      <w:proofErr w:type="gramStart"/>
      <w:r w:rsidRPr="00B062B3">
        <w:rPr>
          <w:rFonts w:asciiTheme="majorHAnsi" w:hAnsiTheme="majorHAnsi"/>
        </w:rPr>
        <w:t>high volume</w:t>
      </w:r>
      <w:proofErr w:type="gramEnd"/>
      <w:r w:rsidRPr="00B062B3">
        <w:rPr>
          <w:rFonts w:asciiTheme="majorHAnsi" w:hAnsiTheme="majorHAnsi"/>
        </w:rPr>
        <w:t xml:space="preserve"> summer and semester breaks.  At the time compensatory assignments was originated, the obligation was to complete 140 hours. This amount was based on a full-time work week when the college was open Monday through Friday, including evening hours, in the summer months.</w:t>
      </w:r>
    </w:p>
    <w:p w14:paraId="3200CB6D" w14:textId="77777777" w:rsidR="007808CC" w:rsidRPr="00B062B3" w:rsidRDefault="007808CC" w:rsidP="007808CC">
      <w:pPr>
        <w:rPr>
          <w:rFonts w:asciiTheme="majorHAnsi" w:eastAsia="Times" w:hAnsiTheme="majorHAnsi" w:cs="Comic Sans MS"/>
        </w:rPr>
      </w:pPr>
    </w:p>
    <w:p w14:paraId="6388D569"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 xml:space="preserve">Variable compensatory assignments </w:t>
      </w:r>
      <w:proofErr w:type="gramStart"/>
      <w:r w:rsidRPr="00B062B3">
        <w:rPr>
          <w:rFonts w:asciiTheme="majorHAnsi" w:hAnsiTheme="majorHAnsi" w:cs="Arial"/>
        </w:rPr>
        <w:t>refers</w:t>
      </w:r>
      <w:proofErr w:type="gramEnd"/>
      <w:r w:rsidRPr="00B062B3">
        <w:rPr>
          <w:rFonts w:asciiTheme="majorHAnsi" w:hAnsiTheme="majorHAnsi" w:cs="Arial"/>
        </w:rPr>
        <w:t xml:space="preserve"> to the condition whereby the majority of the regular contract counselors hired after 1981 work 112-140 hours during non</w:t>
      </w:r>
      <w:r w:rsidR="00A01F1A">
        <w:rPr>
          <w:rFonts w:asciiTheme="majorHAnsi" w:hAnsiTheme="majorHAnsi" w:cs="Arial"/>
        </w:rPr>
        <w:t>-</w:t>
      </w:r>
      <w:r w:rsidRPr="00B062B3">
        <w:rPr>
          <w:rFonts w:asciiTheme="majorHAnsi" w:hAnsiTheme="majorHAnsi" w:cs="Arial"/>
        </w:rPr>
        <w:t xml:space="preserve"> contractual days </w:t>
      </w:r>
      <w:r w:rsidR="00527B89">
        <w:rPr>
          <w:rFonts w:asciiTheme="majorHAnsi" w:hAnsiTheme="majorHAnsi" w:cs="Arial"/>
        </w:rPr>
        <w:t xml:space="preserve">(winter break, spring break, summer) </w:t>
      </w:r>
      <w:r w:rsidRPr="00B062B3">
        <w:rPr>
          <w:rFonts w:asciiTheme="majorHAnsi" w:hAnsiTheme="majorHAnsi" w:cs="Arial"/>
        </w:rPr>
        <w:t xml:space="preserve">in exchange for hours to be taken off during the </w:t>
      </w:r>
      <w:r w:rsidR="00527B89">
        <w:rPr>
          <w:rFonts w:asciiTheme="majorHAnsi" w:hAnsiTheme="majorHAnsi" w:cs="Arial"/>
        </w:rPr>
        <w:t xml:space="preserve">subsequent </w:t>
      </w:r>
      <w:r w:rsidRPr="00B062B3">
        <w:rPr>
          <w:rFonts w:asciiTheme="majorHAnsi" w:hAnsiTheme="majorHAnsi" w:cs="Arial"/>
        </w:rPr>
        <w:t xml:space="preserve">academic year at a time mutually agreed upon by the employee and district. </w:t>
      </w:r>
      <w:r w:rsidR="00A01F1A">
        <w:rPr>
          <w:rFonts w:asciiTheme="majorHAnsi" w:hAnsiTheme="majorHAnsi" w:cs="Arial"/>
        </w:rPr>
        <w:t xml:space="preserve">AFA Contract: </w:t>
      </w:r>
      <w:r w:rsidR="00A01F1A" w:rsidRPr="00A01F1A">
        <w:rPr>
          <w:rFonts w:asciiTheme="majorHAnsi" w:hAnsiTheme="majorHAnsi" w:cs="Arial"/>
        </w:rPr>
        <w:t>http://www.afa-srjc.org/Contract/Articles/art32.pdf</w:t>
      </w:r>
    </w:p>
    <w:p w14:paraId="136FFB8F" w14:textId="77777777" w:rsidR="007808CC" w:rsidRPr="00B062B3" w:rsidRDefault="007808CC" w:rsidP="007808CC">
      <w:pPr>
        <w:autoSpaceDE w:val="0"/>
        <w:autoSpaceDN w:val="0"/>
        <w:adjustRightInd w:val="0"/>
        <w:rPr>
          <w:rFonts w:asciiTheme="majorHAnsi" w:hAnsiTheme="majorHAnsi" w:cs="Arial"/>
        </w:rPr>
      </w:pPr>
    </w:p>
    <w:p w14:paraId="4A124B54" w14:textId="77777777" w:rsidR="00A01F1A" w:rsidRDefault="007808CC" w:rsidP="007808CC">
      <w:pPr>
        <w:autoSpaceDE w:val="0"/>
        <w:autoSpaceDN w:val="0"/>
        <w:adjustRightInd w:val="0"/>
        <w:rPr>
          <w:rFonts w:asciiTheme="majorHAnsi" w:hAnsiTheme="majorHAnsi" w:cs="Arial"/>
        </w:rPr>
      </w:pPr>
      <w:r w:rsidRPr="00B062B3">
        <w:rPr>
          <w:rFonts w:asciiTheme="majorHAnsi" w:hAnsiTheme="majorHAnsi" w:cs="Arial"/>
        </w:rPr>
        <w:t>In February</w:t>
      </w:r>
      <w:r w:rsidR="00A01F1A">
        <w:rPr>
          <w:rFonts w:asciiTheme="majorHAnsi" w:hAnsiTheme="majorHAnsi" w:cs="Arial"/>
        </w:rPr>
        <w:t>/March</w:t>
      </w:r>
      <w:r w:rsidRPr="00B062B3">
        <w:rPr>
          <w:rFonts w:asciiTheme="majorHAnsi" w:hAnsiTheme="majorHAnsi" w:cs="Arial"/>
        </w:rPr>
        <w:t xml:space="preserve">, the department chair sends out the request for summer hours and counselors indicate which hours will be worked in the summer for variable compensatory time. </w:t>
      </w:r>
    </w:p>
    <w:p w14:paraId="3AE0C010" w14:textId="77777777" w:rsidR="00A01F1A" w:rsidRDefault="00A01F1A" w:rsidP="007808CC">
      <w:pPr>
        <w:autoSpaceDE w:val="0"/>
        <w:autoSpaceDN w:val="0"/>
        <w:adjustRightInd w:val="0"/>
        <w:rPr>
          <w:rFonts w:asciiTheme="majorHAnsi" w:hAnsiTheme="majorHAnsi" w:cs="Arial"/>
        </w:rPr>
      </w:pPr>
    </w:p>
    <w:p w14:paraId="5B350AE4"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In April, the department chair sends out the request for the fall work schedule along with a request for usage of variable compensatory time hours. Although the hours are not yet accrued, it is important that we anticipate when hours will be expended during the regular semester.</w:t>
      </w:r>
    </w:p>
    <w:p w14:paraId="1CEFA7F2" w14:textId="77777777" w:rsidR="007808CC" w:rsidRPr="00B062B3" w:rsidRDefault="007808CC" w:rsidP="007808CC">
      <w:pPr>
        <w:autoSpaceDE w:val="0"/>
        <w:autoSpaceDN w:val="0"/>
        <w:adjustRightInd w:val="0"/>
        <w:rPr>
          <w:rFonts w:asciiTheme="majorHAnsi" w:hAnsiTheme="majorHAnsi" w:cs="Arial"/>
        </w:rPr>
      </w:pPr>
    </w:p>
    <w:p w14:paraId="310A9D98"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In October, the department chair will send out a request for the spring semester schedule along with the request for usage of variable compensatory time hours.</w:t>
      </w:r>
    </w:p>
    <w:p w14:paraId="7F4CB046" w14:textId="77777777" w:rsidR="007808CC" w:rsidRPr="00B062B3" w:rsidRDefault="007808CC" w:rsidP="007808CC">
      <w:pPr>
        <w:autoSpaceDE w:val="0"/>
        <w:autoSpaceDN w:val="0"/>
        <w:adjustRightInd w:val="0"/>
        <w:rPr>
          <w:rFonts w:asciiTheme="majorHAnsi" w:hAnsiTheme="majorHAnsi" w:cs="Arial"/>
        </w:rPr>
      </w:pPr>
    </w:p>
    <w:p w14:paraId="3C136863" w14:textId="77777777" w:rsidR="00BB3F4F" w:rsidRPr="00B062B3" w:rsidRDefault="00BB3F4F" w:rsidP="00BB3F4F">
      <w:pPr>
        <w:rPr>
          <w:rFonts w:asciiTheme="majorHAnsi" w:hAnsiTheme="majorHAnsi"/>
        </w:rPr>
      </w:pPr>
      <w:r w:rsidRPr="00B062B3">
        <w:rPr>
          <w:rFonts w:asciiTheme="majorHAnsi" w:hAnsiTheme="majorHAnsi"/>
        </w:rPr>
        <w:t>No more than six (6) people may be gone on a given day in Santa Rosa</w:t>
      </w:r>
      <w:r>
        <w:rPr>
          <w:rFonts w:asciiTheme="majorHAnsi" w:hAnsiTheme="majorHAnsi"/>
        </w:rPr>
        <w:t xml:space="preserve"> general counseling</w:t>
      </w:r>
      <w:r w:rsidRPr="00B062B3">
        <w:rPr>
          <w:rFonts w:asciiTheme="majorHAnsi" w:hAnsiTheme="majorHAnsi"/>
        </w:rPr>
        <w:t xml:space="preserve"> – check SARS. For Petaluma, at least two counselors need to be present. Compensatory and exchange hours are not</w:t>
      </w:r>
      <w:r>
        <w:rPr>
          <w:rFonts w:asciiTheme="majorHAnsi" w:hAnsiTheme="majorHAnsi"/>
        </w:rPr>
        <w:t xml:space="preserve"> to be taken during priority registration (Priority 1 through open registration) </w:t>
      </w:r>
      <w:r w:rsidRPr="00B062B3">
        <w:rPr>
          <w:rFonts w:asciiTheme="majorHAnsi" w:hAnsiTheme="majorHAnsi"/>
        </w:rPr>
        <w:t>unless prior approval is granted by the supervising dean.</w:t>
      </w:r>
    </w:p>
    <w:p w14:paraId="4F987AA7" w14:textId="77777777" w:rsidR="007808CC" w:rsidRPr="00B062B3" w:rsidRDefault="007808CC" w:rsidP="007808CC">
      <w:pPr>
        <w:rPr>
          <w:rFonts w:asciiTheme="majorHAnsi" w:hAnsiTheme="majorHAnsi"/>
        </w:rPr>
      </w:pPr>
    </w:p>
    <w:p w14:paraId="27A62698" w14:textId="77777777" w:rsidR="007808CC" w:rsidRPr="00B062B3" w:rsidRDefault="007808CC" w:rsidP="007808CC">
      <w:pPr>
        <w:rPr>
          <w:rFonts w:asciiTheme="majorHAnsi" w:hAnsiTheme="majorHAnsi"/>
        </w:rPr>
      </w:pPr>
      <w:r w:rsidRPr="00B062B3">
        <w:rPr>
          <w:rFonts w:asciiTheme="majorHAnsi" w:hAnsiTheme="majorHAnsi"/>
        </w:rPr>
        <w:t xml:space="preserve">Variable compensatory assignment faculty are given priority for working </w:t>
      </w:r>
      <w:r w:rsidR="00527B89">
        <w:rPr>
          <w:rFonts w:asciiTheme="majorHAnsi" w:hAnsiTheme="majorHAnsi"/>
        </w:rPr>
        <w:t xml:space="preserve">non contractual days </w:t>
      </w:r>
      <w:r w:rsidR="00527B89">
        <w:rPr>
          <w:rFonts w:asciiTheme="majorHAnsi" w:hAnsiTheme="majorHAnsi" w:cs="Arial"/>
        </w:rPr>
        <w:t xml:space="preserve">(winter break, spring break, summer) </w:t>
      </w:r>
      <w:r w:rsidRPr="00B062B3">
        <w:rPr>
          <w:rFonts w:asciiTheme="majorHAnsi" w:hAnsiTheme="majorHAnsi"/>
        </w:rPr>
        <w:t>to allow them to meet their 112-140 obligation.</w:t>
      </w:r>
    </w:p>
    <w:p w14:paraId="2C236B76" w14:textId="77777777" w:rsidR="007808CC" w:rsidRPr="00B062B3" w:rsidRDefault="007808CC" w:rsidP="007808CC">
      <w:pPr>
        <w:autoSpaceDE w:val="0"/>
        <w:autoSpaceDN w:val="0"/>
        <w:adjustRightInd w:val="0"/>
        <w:rPr>
          <w:rFonts w:asciiTheme="majorHAnsi" w:hAnsiTheme="majorHAnsi" w:cs="Arial"/>
        </w:rPr>
      </w:pPr>
    </w:p>
    <w:p w14:paraId="65DE6A54" w14:textId="77777777" w:rsidR="007808CC" w:rsidRPr="00B062B3" w:rsidRDefault="007808CC" w:rsidP="007808CC">
      <w:pPr>
        <w:autoSpaceDE w:val="0"/>
        <w:autoSpaceDN w:val="0"/>
        <w:adjustRightInd w:val="0"/>
        <w:rPr>
          <w:rFonts w:asciiTheme="majorHAnsi" w:hAnsiTheme="majorHAnsi" w:cs="Arial"/>
          <w:b/>
        </w:rPr>
      </w:pPr>
      <w:r w:rsidRPr="00B062B3">
        <w:rPr>
          <w:rFonts w:asciiTheme="majorHAnsi" w:hAnsiTheme="majorHAnsi" w:cs="Arial"/>
          <w:b/>
        </w:rPr>
        <w:t>Exchange Assignments - within contractual academic year</w:t>
      </w:r>
    </w:p>
    <w:p w14:paraId="20A1F7E7" w14:textId="77777777" w:rsidR="007808CC" w:rsidRPr="00B062B3" w:rsidRDefault="007808CC" w:rsidP="007808CC">
      <w:pPr>
        <w:autoSpaceDE w:val="0"/>
        <w:autoSpaceDN w:val="0"/>
        <w:adjustRightInd w:val="0"/>
        <w:rPr>
          <w:rFonts w:asciiTheme="majorHAnsi" w:hAnsiTheme="majorHAnsi" w:cs="Arial"/>
          <w:b/>
        </w:rPr>
      </w:pPr>
    </w:p>
    <w:p w14:paraId="00B0152A" w14:textId="77777777" w:rsidR="007808CC" w:rsidRPr="00B062B3" w:rsidRDefault="007808CC" w:rsidP="007808CC">
      <w:pPr>
        <w:rPr>
          <w:rFonts w:asciiTheme="majorHAnsi" w:hAnsiTheme="majorHAnsi"/>
        </w:rPr>
      </w:pPr>
      <w:r w:rsidRPr="00B062B3">
        <w:rPr>
          <w:rFonts w:asciiTheme="majorHAnsi" w:hAnsiTheme="majorHAnsi"/>
        </w:rPr>
        <w:t>Regular contract counselors may accept exchange assignments, which are additional assignments before or after usual work hours on days of the contract year. Examples of such assignments are outreach, high school visits, college nights, college fairs, or other community activities.</w:t>
      </w:r>
    </w:p>
    <w:p w14:paraId="7E28A13B" w14:textId="77777777" w:rsidR="007808CC" w:rsidRPr="00B062B3" w:rsidRDefault="007808CC" w:rsidP="007808CC">
      <w:pPr>
        <w:rPr>
          <w:rFonts w:asciiTheme="majorHAnsi" w:hAnsiTheme="majorHAnsi"/>
        </w:rPr>
      </w:pPr>
    </w:p>
    <w:p w14:paraId="77BE3E61" w14:textId="77777777" w:rsidR="007808CC" w:rsidRPr="00B062B3" w:rsidRDefault="007808CC" w:rsidP="007808CC">
      <w:pPr>
        <w:rPr>
          <w:rFonts w:asciiTheme="majorHAnsi" w:hAnsiTheme="majorHAnsi"/>
        </w:rPr>
      </w:pPr>
      <w:r w:rsidRPr="00B062B3">
        <w:rPr>
          <w:rFonts w:asciiTheme="majorHAnsi" w:hAnsiTheme="majorHAnsi"/>
        </w:rPr>
        <w:t xml:space="preserve">Earning or using variable exchange hours must be requested in advance to the supervising administrator (in consultation with department chair) by using the schedule change form during the contractual academic year. If request is approved, a copy will be sent to the administrative assistant for tracking of these hours. </w:t>
      </w:r>
    </w:p>
    <w:p w14:paraId="586C14D6" w14:textId="77777777" w:rsidR="007808CC" w:rsidRPr="00B062B3" w:rsidRDefault="007808CC" w:rsidP="007808CC">
      <w:pPr>
        <w:rPr>
          <w:rFonts w:asciiTheme="majorHAnsi" w:hAnsiTheme="majorHAnsi"/>
        </w:rPr>
      </w:pPr>
    </w:p>
    <w:p w14:paraId="45682A7C" w14:textId="77777777" w:rsidR="007808CC" w:rsidRPr="00B062B3" w:rsidRDefault="007808CC" w:rsidP="007808CC">
      <w:pPr>
        <w:rPr>
          <w:rFonts w:asciiTheme="majorHAnsi" w:hAnsiTheme="majorHAnsi"/>
        </w:rPr>
      </w:pPr>
      <w:r w:rsidRPr="00B062B3">
        <w:rPr>
          <w:rFonts w:asciiTheme="majorHAnsi" w:hAnsiTheme="majorHAnsi"/>
        </w:rPr>
        <w:t>Exchange hours may be earned for hours worked outside the regular work week during the contract year. Advanced approval is required by the supervising dean.</w:t>
      </w:r>
    </w:p>
    <w:p w14:paraId="4832C198" w14:textId="77777777" w:rsidR="007808CC" w:rsidRPr="00B062B3" w:rsidRDefault="007808CC" w:rsidP="007808CC">
      <w:pPr>
        <w:rPr>
          <w:rFonts w:asciiTheme="majorHAnsi" w:hAnsiTheme="majorHAnsi"/>
        </w:rPr>
      </w:pPr>
    </w:p>
    <w:p w14:paraId="5E39C94C" w14:textId="77777777" w:rsidR="007808CC" w:rsidRPr="00B062B3" w:rsidRDefault="007808CC" w:rsidP="007808CC">
      <w:pPr>
        <w:autoSpaceDE w:val="0"/>
        <w:autoSpaceDN w:val="0"/>
        <w:adjustRightInd w:val="0"/>
        <w:rPr>
          <w:rFonts w:asciiTheme="majorHAnsi" w:hAnsiTheme="majorHAnsi" w:cs="Arial"/>
          <w:b/>
        </w:rPr>
      </w:pPr>
      <w:r w:rsidRPr="00B062B3">
        <w:rPr>
          <w:rFonts w:asciiTheme="majorHAnsi" w:hAnsiTheme="majorHAnsi" w:cs="Arial"/>
          <w:b/>
        </w:rPr>
        <w:t>Procedures for earning and using variable compensatory and/or exchange assignments</w:t>
      </w:r>
    </w:p>
    <w:p w14:paraId="69EC43B8" w14:textId="77777777" w:rsidR="007808CC" w:rsidRPr="00B062B3" w:rsidRDefault="007808CC" w:rsidP="007808CC">
      <w:pPr>
        <w:autoSpaceDE w:val="0"/>
        <w:autoSpaceDN w:val="0"/>
        <w:adjustRightInd w:val="0"/>
        <w:rPr>
          <w:rFonts w:asciiTheme="majorHAnsi" w:hAnsiTheme="majorHAnsi" w:cs="Arial"/>
          <w:b/>
        </w:rPr>
      </w:pPr>
    </w:p>
    <w:p w14:paraId="27EEE541" w14:textId="77777777" w:rsidR="007808CC" w:rsidRPr="00B062B3" w:rsidRDefault="007808CC" w:rsidP="007808CC">
      <w:pPr>
        <w:rPr>
          <w:rFonts w:asciiTheme="majorHAnsi" w:hAnsiTheme="majorHAnsi"/>
        </w:rPr>
      </w:pPr>
      <w:r w:rsidRPr="00B062B3">
        <w:rPr>
          <w:rFonts w:asciiTheme="majorHAnsi" w:hAnsiTheme="majorHAnsi"/>
        </w:rPr>
        <w:t>As compensatory and exchange hours are earned, they are to be logged on a time sheet (blue color for compensatory, yellow for exchange) -21</w:t>
      </w:r>
      <w:r w:rsidRPr="00B062B3">
        <w:rPr>
          <w:rFonts w:asciiTheme="majorHAnsi" w:hAnsiTheme="majorHAnsi"/>
          <w:vertAlign w:val="superscript"/>
        </w:rPr>
        <w:t>st</w:t>
      </w:r>
      <w:r w:rsidRPr="00B062B3">
        <w:rPr>
          <w:rFonts w:asciiTheme="majorHAnsi" w:hAnsiTheme="majorHAnsi"/>
        </w:rPr>
        <w:t xml:space="preserve"> day of one month to 20</w:t>
      </w:r>
      <w:r w:rsidRPr="00B062B3">
        <w:rPr>
          <w:rFonts w:asciiTheme="majorHAnsi" w:hAnsiTheme="majorHAnsi"/>
          <w:vertAlign w:val="superscript"/>
        </w:rPr>
        <w:t>th</w:t>
      </w:r>
      <w:r w:rsidRPr="00B062B3">
        <w:rPr>
          <w:rFonts w:asciiTheme="majorHAnsi" w:hAnsiTheme="majorHAnsi"/>
        </w:rPr>
        <w:t xml:space="preserve"> of the next month. Exchange hours are not to be logged on time sheets unless hours have been previously approved. (See administrative assistants for location of sheets)</w:t>
      </w:r>
      <w:r w:rsidR="00200CFC">
        <w:rPr>
          <w:rFonts w:asciiTheme="majorHAnsi" w:hAnsiTheme="majorHAnsi"/>
        </w:rPr>
        <w:t>.</w:t>
      </w:r>
    </w:p>
    <w:p w14:paraId="12DDA850" w14:textId="77777777" w:rsidR="007808CC" w:rsidRPr="00B062B3" w:rsidRDefault="007808CC" w:rsidP="007808CC">
      <w:pPr>
        <w:rPr>
          <w:rFonts w:asciiTheme="majorHAnsi" w:hAnsiTheme="majorHAnsi"/>
        </w:rPr>
      </w:pPr>
    </w:p>
    <w:p w14:paraId="5C8EB34B" w14:textId="77777777" w:rsidR="007808CC" w:rsidRPr="00B062B3" w:rsidRDefault="007808CC" w:rsidP="007808CC">
      <w:pPr>
        <w:rPr>
          <w:rFonts w:asciiTheme="majorHAnsi" w:hAnsiTheme="majorHAnsi"/>
        </w:rPr>
      </w:pPr>
      <w:r w:rsidRPr="00B062B3">
        <w:rPr>
          <w:rFonts w:asciiTheme="majorHAnsi" w:hAnsiTheme="majorHAnsi"/>
        </w:rPr>
        <w:t>As compensatory and exchange hours are used, there shall be notation on a tracking sheet kept by the administrative assistant indicating the number of hours used.</w:t>
      </w:r>
    </w:p>
    <w:p w14:paraId="698120DB" w14:textId="77777777" w:rsidR="007808CC" w:rsidRPr="00B062B3" w:rsidRDefault="007808CC" w:rsidP="007808CC">
      <w:pPr>
        <w:rPr>
          <w:rFonts w:asciiTheme="majorHAnsi" w:hAnsiTheme="majorHAnsi"/>
        </w:rPr>
      </w:pPr>
    </w:p>
    <w:p w14:paraId="19D65EE2" w14:textId="77777777" w:rsidR="007808CC" w:rsidRPr="00B062B3" w:rsidRDefault="007808CC" w:rsidP="007808CC">
      <w:pPr>
        <w:rPr>
          <w:rFonts w:asciiTheme="majorHAnsi" w:hAnsiTheme="majorHAnsi"/>
        </w:rPr>
      </w:pPr>
      <w:r w:rsidRPr="00B062B3">
        <w:rPr>
          <w:rFonts w:asciiTheme="majorHAnsi" w:hAnsiTheme="majorHAnsi"/>
        </w:rPr>
        <w:t>No more than six (6) people may be gone on a given day in Santa Rosa</w:t>
      </w:r>
      <w:r w:rsidR="00200CFC">
        <w:rPr>
          <w:rFonts w:asciiTheme="majorHAnsi" w:hAnsiTheme="majorHAnsi"/>
        </w:rPr>
        <w:t xml:space="preserve"> general counseling</w:t>
      </w:r>
      <w:r w:rsidRPr="00B062B3">
        <w:rPr>
          <w:rFonts w:asciiTheme="majorHAnsi" w:hAnsiTheme="majorHAnsi"/>
        </w:rPr>
        <w:t xml:space="preserve"> – check SARS. For Petaluma, at least two counselors need to be present. Compensatory and exchange hours are not</w:t>
      </w:r>
      <w:r w:rsidR="00200CFC">
        <w:rPr>
          <w:rFonts w:asciiTheme="majorHAnsi" w:hAnsiTheme="majorHAnsi"/>
        </w:rPr>
        <w:t xml:space="preserve"> to be taken during priority registration (Priority 1 through open registration) </w:t>
      </w:r>
      <w:r w:rsidRPr="00B062B3">
        <w:rPr>
          <w:rFonts w:asciiTheme="majorHAnsi" w:hAnsiTheme="majorHAnsi"/>
        </w:rPr>
        <w:t>unless prior approval is granted by the supervising dean.</w:t>
      </w:r>
    </w:p>
    <w:p w14:paraId="5002B81A" w14:textId="77777777" w:rsidR="007808CC" w:rsidRPr="00CB7B60" w:rsidRDefault="007808CC" w:rsidP="007808CC">
      <w:pPr>
        <w:rPr>
          <w:rFonts w:asciiTheme="majorHAnsi" w:hAnsiTheme="majorHAnsi"/>
        </w:rPr>
      </w:pPr>
    </w:p>
    <w:p w14:paraId="135D9989" w14:textId="77777777" w:rsidR="00CB7B60" w:rsidRPr="00CB7B60" w:rsidRDefault="00CB7B60" w:rsidP="00CB7B60">
      <w:pPr>
        <w:pStyle w:val="ListParagraph"/>
        <w:numPr>
          <w:ilvl w:val="0"/>
          <w:numId w:val="33"/>
        </w:numPr>
        <w:shd w:val="clear" w:color="auto" w:fill="FFFFFF"/>
        <w:spacing w:after="160"/>
        <w:rPr>
          <w:rFonts w:asciiTheme="majorHAnsi" w:hAnsiTheme="majorHAnsi" w:cs="Segoe UI"/>
        </w:rPr>
      </w:pPr>
      <w:r w:rsidRPr="00CB7B60">
        <w:rPr>
          <w:rFonts w:asciiTheme="majorHAnsi" w:hAnsiTheme="majorHAnsi" w:cs="Calibri"/>
          <w:iCs/>
        </w:rPr>
        <w:t xml:space="preserve">When more CTO requests are received than can be accommodated for a given </w:t>
      </w:r>
      <w:r w:rsidR="00BB3F4F">
        <w:rPr>
          <w:rFonts w:asciiTheme="majorHAnsi" w:hAnsiTheme="majorHAnsi" w:cs="Calibri"/>
          <w:iCs/>
        </w:rPr>
        <w:t xml:space="preserve">date/timeframe that is not a </w:t>
      </w:r>
      <w:r w:rsidR="004A737F">
        <w:rPr>
          <w:rFonts w:asciiTheme="majorHAnsi" w:hAnsiTheme="majorHAnsi" w:cs="Calibri"/>
          <w:iCs/>
        </w:rPr>
        <w:t>re</w:t>
      </w:r>
      <w:r w:rsidR="004A737F" w:rsidRPr="00CB7B60">
        <w:rPr>
          <w:rFonts w:asciiTheme="majorHAnsi" w:hAnsiTheme="majorHAnsi" w:cs="Calibri"/>
          <w:iCs/>
        </w:rPr>
        <w:t>curring</w:t>
      </w:r>
      <w:r w:rsidRPr="00CB7B60">
        <w:rPr>
          <w:rFonts w:asciiTheme="majorHAnsi" w:hAnsiTheme="majorHAnsi" w:cs="Calibri"/>
          <w:iCs/>
        </w:rPr>
        <w:t xml:space="preserve"> conflict*, the requests will be honored in the following order:</w:t>
      </w:r>
    </w:p>
    <w:p w14:paraId="08D7D951" w14:textId="77777777" w:rsidR="00CB7B60" w:rsidRPr="00CB7B60" w:rsidRDefault="00CB7B60" w:rsidP="00CB7B60">
      <w:pPr>
        <w:pStyle w:val="ListParagraph"/>
        <w:shd w:val="clear" w:color="auto" w:fill="FFFFFF"/>
        <w:ind w:left="1440"/>
        <w:rPr>
          <w:rFonts w:asciiTheme="majorHAnsi" w:hAnsiTheme="majorHAnsi" w:cs="Segoe UI"/>
        </w:rPr>
      </w:pPr>
    </w:p>
    <w:p w14:paraId="5BB8A2E9" w14:textId="77777777" w:rsidR="00CB7B60" w:rsidRPr="00CB7B60" w:rsidRDefault="00CB7B60" w:rsidP="00CB7B60">
      <w:pPr>
        <w:pStyle w:val="ListParagraph"/>
        <w:numPr>
          <w:ilvl w:val="0"/>
          <w:numId w:val="34"/>
        </w:numPr>
        <w:shd w:val="clear" w:color="auto" w:fill="FFFFFF"/>
        <w:spacing w:after="160"/>
        <w:rPr>
          <w:rFonts w:asciiTheme="majorHAnsi" w:hAnsiTheme="majorHAnsi" w:cs="Segoe UI"/>
        </w:rPr>
      </w:pPr>
      <w:r w:rsidRPr="00CB7B60">
        <w:rPr>
          <w:rFonts w:asciiTheme="majorHAnsi" w:hAnsiTheme="majorHAnsi" w:cs="Calibri"/>
          <w:iCs/>
        </w:rPr>
        <w:t xml:space="preserve">If the overlapping CTO requests are received simultaneously by stated deadline, an email will go out to all counselors in the affected location notifying them of the gap(s) in coverage to see if someone is able to rearrange their schedule to fill the gap. </w:t>
      </w:r>
    </w:p>
    <w:p w14:paraId="554E9E1C" w14:textId="77777777" w:rsidR="00CB7B60" w:rsidRPr="00CB7B60" w:rsidRDefault="00CB7B60" w:rsidP="00CB7B60">
      <w:pPr>
        <w:pStyle w:val="ListParagraph"/>
        <w:numPr>
          <w:ilvl w:val="0"/>
          <w:numId w:val="34"/>
        </w:numPr>
        <w:shd w:val="clear" w:color="auto" w:fill="FFFFFF"/>
        <w:spacing w:after="160"/>
        <w:rPr>
          <w:rFonts w:asciiTheme="majorHAnsi" w:hAnsiTheme="majorHAnsi" w:cs="Segoe UI"/>
        </w:rPr>
      </w:pPr>
      <w:r w:rsidRPr="00CB7B60">
        <w:rPr>
          <w:rFonts w:asciiTheme="majorHAnsi" w:hAnsiTheme="majorHAnsi" w:cs="Calibri"/>
          <w:iCs/>
        </w:rPr>
        <w:t xml:space="preserve">Efforts will also be made by the department chair </w:t>
      </w:r>
      <w:r w:rsidRPr="00CB7B60">
        <w:rPr>
          <w:rFonts w:asciiTheme="majorHAnsi" w:hAnsiTheme="majorHAnsi"/>
        </w:rPr>
        <w:t>in consultation with the appropriate campus dean</w:t>
      </w:r>
      <w:r w:rsidRPr="00CB7B60">
        <w:rPr>
          <w:rFonts w:asciiTheme="majorHAnsi" w:hAnsiTheme="majorHAnsi" w:cs="Calibri"/>
          <w:iCs/>
        </w:rPr>
        <w:t xml:space="preserve"> to find an adjunct available to meet the coverage needed, if funds allow.</w:t>
      </w:r>
    </w:p>
    <w:p w14:paraId="44146D5E" w14:textId="77777777" w:rsidR="00CB7B60" w:rsidRPr="00CB7B60" w:rsidRDefault="00CB7B60" w:rsidP="00CB7B60">
      <w:pPr>
        <w:pStyle w:val="ListParagraph"/>
        <w:numPr>
          <w:ilvl w:val="0"/>
          <w:numId w:val="34"/>
        </w:numPr>
        <w:shd w:val="clear" w:color="auto" w:fill="FFFFFF"/>
        <w:spacing w:after="160"/>
        <w:rPr>
          <w:rFonts w:asciiTheme="majorHAnsi" w:hAnsiTheme="majorHAnsi" w:cs="Segoe UI"/>
        </w:rPr>
      </w:pPr>
      <w:r w:rsidRPr="00CB7B60">
        <w:rPr>
          <w:rFonts w:asciiTheme="majorHAnsi" w:hAnsiTheme="majorHAnsi" w:cs="Calibri"/>
          <w:iCs/>
        </w:rPr>
        <w:t>If no one is available to fill the gap in coverage, the affected parties will be put in contact with each other to see if they can reach a compromise. If a compromise agreeable to all parties cannot be achieved, the requests will be honored in order of seniority.</w:t>
      </w:r>
    </w:p>
    <w:p w14:paraId="5EB476C7" w14:textId="77777777" w:rsidR="00CB7B60" w:rsidRPr="00CB7B60" w:rsidRDefault="00CB7B60" w:rsidP="00CB7B60">
      <w:pPr>
        <w:pStyle w:val="ListParagraph"/>
        <w:shd w:val="clear" w:color="auto" w:fill="FFFFFF"/>
        <w:ind w:left="1800"/>
        <w:rPr>
          <w:rFonts w:asciiTheme="majorHAnsi" w:hAnsiTheme="majorHAnsi" w:cs="Segoe UI"/>
        </w:rPr>
      </w:pPr>
    </w:p>
    <w:p w14:paraId="4C3DA302" w14:textId="77777777" w:rsidR="00CB7B60" w:rsidRPr="00CB7B60" w:rsidRDefault="00CB7B60" w:rsidP="00CB7B60">
      <w:pPr>
        <w:pStyle w:val="ListParagraph"/>
        <w:numPr>
          <w:ilvl w:val="0"/>
          <w:numId w:val="33"/>
        </w:numPr>
        <w:shd w:val="clear" w:color="auto" w:fill="FFFFFF"/>
        <w:spacing w:after="160"/>
        <w:rPr>
          <w:rFonts w:asciiTheme="majorHAnsi" w:hAnsiTheme="majorHAnsi" w:cs="Calibri"/>
          <w:iCs/>
        </w:rPr>
      </w:pPr>
      <w:r w:rsidRPr="00CB7B60">
        <w:rPr>
          <w:rFonts w:asciiTheme="majorHAnsi" w:hAnsiTheme="majorHAnsi" w:cs="Calibri"/>
          <w:iCs/>
        </w:rPr>
        <w:t>If the date o</w:t>
      </w:r>
      <w:r w:rsidR="00BB3F4F">
        <w:rPr>
          <w:rFonts w:asciiTheme="majorHAnsi" w:hAnsiTheme="majorHAnsi" w:cs="Calibri"/>
          <w:iCs/>
        </w:rPr>
        <w:t xml:space="preserve">r timeframe in question is a </w:t>
      </w:r>
      <w:r w:rsidR="004A737F">
        <w:rPr>
          <w:rFonts w:asciiTheme="majorHAnsi" w:hAnsiTheme="majorHAnsi" w:cs="Calibri"/>
          <w:iCs/>
        </w:rPr>
        <w:t>re</w:t>
      </w:r>
      <w:r w:rsidR="004A737F" w:rsidRPr="00CB7B60">
        <w:rPr>
          <w:rFonts w:asciiTheme="majorHAnsi" w:hAnsiTheme="majorHAnsi" w:cs="Calibri"/>
          <w:iCs/>
        </w:rPr>
        <w:t>curring</w:t>
      </w:r>
      <w:r w:rsidRPr="00CB7B60">
        <w:rPr>
          <w:rFonts w:asciiTheme="majorHAnsi" w:hAnsiTheme="majorHAnsi" w:cs="Calibri"/>
          <w:iCs/>
        </w:rPr>
        <w:t xml:space="preserve"> conflict* (e.g. Wednesday before Thanksgiving, all Fridays off, etc.), a rotation will be implemented in which those for whom the CTO was most recently approved will go to the bottom of the list for that particular date/timeframe. As semesters/years pass, those at the bottom will gradually work their way back to the top of the rotation.</w:t>
      </w:r>
    </w:p>
    <w:p w14:paraId="73A36116" w14:textId="77777777" w:rsidR="007808CC" w:rsidRPr="00B062B3" w:rsidRDefault="007808CC" w:rsidP="007808CC">
      <w:pPr>
        <w:rPr>
          <w:rFonts w:asciiTheme="majorHAnsi" w:hAnsiTheme="majorHAnsi"/>
          <w:i/>
          <w:u w:val="single"/>
        </w:rPr>
      </w:pPr>
    </w:p>
    <w:p w14:paraId="5DD06F45" w14:textId="77777777" w:rsidR="007808CC" w:rsidRPr="00B062B3" w:rsidRDefault="007808CC" w:rsidP="007808CC">
      <w:pPr>
        <w:rPr>
          <w:rFonts w:asciiTheme="majorHAnsi" w:hAnsiTheme="majorHAnsi"/>
        </w:rPr>
      </w:pPr>
    </w:p>
    <w:p w14:paraId="204981A9" w14:textId="77777777" w:rsidR="007808CC" w:rsidRPr="00B062B3" w:rsidRDefault="007808CC" w:rsidP="007808CC">
      <w:pPr>
        <w:rPr>
          <w:rFonts w:asciiTheme="majorHAnsi" w:hAnsiTheme="majorHAnsi"/>
        </w:rPr>
      </w:pPr>
      <w:r w:rsidRPr="00B062B3">
        <w:rPr>
          <w:rFonts w:asciiTheme="majorHAnsi" w:hAnsiTheme="majorHAnsi"/>
        </w:rPr>
        <w:t xml:space="preserve">Compensatory time must be used during the contract year. </w:t>
      </w:r>
      <w:r w:rsidR="00BB3F4F">
        <w:rPr>
          <w:rFonts w:asciiTheme="majorHAnsi" w:hAnsiTheme="majorHAnsi"/>
        </w:rPr>
        <w:t>However, p</w:t>
      </w:r>
      <w:r w:rsidRPr="00B062B3">
        <w:rPr>
          <w:rFonts w:asciiTheme="majorHAnsi" w:hAnsiTheme="majorHAnsi"/>
        </w:rPr>
        <w:t>er Article 32, a maximum of 40 hours of variable comp time may be carried over from the current academic year to the subsequent academic year. Additionally, a maximum of 40 hours of exchange time may be carried over from the current academic year to the subsequent academic year.</w:t>
      </w:r>
    </w:p>
    <w:p w14:paraId="3EFFF0D5" w14:textId="77777777" w:rsidR="007808CC" w:rsidRPr="00B062B3" w:rsidRDefault="007808CC" w:rsidP="007808CC">
      <w:pPr>
        <w:rPr>
          <w:rFonts w:asciiTheme="majorHAnsi" w:hAnsiTheme="majorHAnsi"/>
        </w:rPr>
      </w:pPr>
    </w:p>
    <w:p w14:paraId="7BC6FD4F" w14:textId="77777777" w:rsidR="007808CC" w:rsidRPr="00B062B3" w:rsidRDefault="007808CC" w:rsidP="007808CC">
      <w:pPr>
        <w:autoSpaceDE w:val="0"/>
        <w:autoSpaceDN w:val="0"/>
        <w:adjustRightInd w:val="0"/>
        <w:rPr>
          <w:rFonts w:asciiTheme="majorHAnsi" w:hAnsiTheme="majorHAnsi"/>
        </w:rPr>
      </w:pPr>
      <w:r w:rsidRPr="00B062B3">
        <w:rPr>
          <w:rFonts w:asciiTheme="majorHAnsi" w:hAnsiTheme="majorHAnsi"/>
        </w:rPr>
        <w:t>The supervising administrator, in consultation with the chair, will maintain a record of hours of completed variable comp and exchange assignments for each contract faculty member.</w:t>
      </w:r>
    </w:p>
    <w:p w14:paraId="1BF0A90D" w14:textId="77777777" w:rsidR="007808CC" w:rsidRPr="00B062B3" w:rsidRDefault="007808CC" w:rsidP="007808CC">
      <w:pPr>
        <w:autoSpaceDE w:val="0"/>
        <w:autoSpaceDN w:val="0"/>
        <w:adjustRightInd w:val="0"/>
        <w:rPr>
          <w:rFonts w:asciiTheme="majorHAnsi" w:hAnsiTheme="majorHAnsi" w:cs="Arial"/>
        </w:rPr>
      </w:pPr>
    </w:p>
    <w:p w14:paraId="7A921A2E"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Link to AFA Article 32. 32.06:</w:t>
      </w:r>
    </w:p>
    <w:p w14:paraId="52035B55" w14:textId="77777777" w:rsidR="007808CC" w:rsidRPr="00B062B3" w:rsidRDefault="007808CC" w:rsidP="007808CC">
      <w:pPr>
        <w:autoSpaceDE w:val="0"/>
        <w:autoSpaceDN w:val="0"/>
        <w:adjustRightInd w:val="0"/>
        <w:rPr>
          <w:rFonts w:asciiTheme="majorHAnsi" w:hAnsiTheme="majorHAnsi" w:cs="Arial"/>
        </w:rPr>
      </w:pPr>
    </w:p>
    <w:p w14:paraId="65D3B933" w14:textId="77777777" w:rsidR="007808CC" w:rsidRPr="00B062B3" w:rsidRDefault="007F2162" w:rsidP="007808CC">
      <w:pPr>
        <w:autoSpaceDE w:val="0"/>
        <w:autoSpaceDN w:val="0"/>
        <w:adjustRightInd w:val="0"/>
        <w:rPr>
          <w:rFonts w:asciiTheme="majorHAnsi" w:hAnsiTheme="majorHAnsi" w:cs="Arial"/>
          <w:color w:val="0563C1" w:themeColor="hyperlink"/>
          <w:u w:val="single"/>
        </w:rPr>
      </w:pPr>
      <w:hyperlink r:id="rId8" w:history="1">
        <w:r w:rsidR="007808CC" w:rsidRPr="00B062B3">
          <w:rPr>
            <w:rFonts w:asciiTheme="majorHAnsi" w:hAnsiTheme="majorHAnsi" w:cs="Arial"/>
            <w:color w:val="0563C1" w:themeColor="hyperlink"/>
            <w:u w:val="single"/>
          </w:rPr>
          <w:t>http://www.santarosa.edu/afa/Contract/Articles/art32.pdf</w:t>
        </w:r>
      </w:hyperlink>
    </w:p>
    <w:p w14:paraId="0674B3E5" w14:textId="77777777" w:rsidR="007808CC" w:rsidRPr="00B062B3" w:rsidRDefault="007808CC" w:rsidP="007808CC">
      <w:pPr>
        <w:autoSpaceDE w:val="0"/>
        <w:autoSpaceDN w:val="0"/>
        <w:adjustRightInd w:val="0"/>
        <w:rPr>
          <w:rFonts w:asciiTheme="majorHAnsi" w:hAnsiTheme="majorHAnsi" w:cs="Arial"/>
          <w:color w:val="0563C1" w:themeColor="hyperlink"/>
          <w:u w:val="single"/>
        </w:rPr>
      </w:pPr>
    </w:p>
    <w:p w14:paraId="46260DEA" w14:textId="77777777" w:rsidR="007808CC" w:rsidRPr="00B062B3" w:rsidRDefault="007808CC" w:rsidP="007808CC">
      <w:pPr>
        <w:autoSpaceDE w:val="0"/>
        <w:autoSpaceDN w:val="0"/>
        <w:adjustRightInd w:val="0"/>
        <w:rPr>
          <w:rFonts w:asciiTheme="majorHAnsi" w:hAnsiTheme="majorHAnsi" w:cs="Arial"/>
          <w:color w:val="0563C1" w:themeColor="hyperlink"/>
          <w:u w:val="single"/>
        </w:rPr>
      </w:pPr>
    </w:p>
    <w:p w14:paraId="3CF0ACEA" w14:textId="77777777" w:rsidR="007808CC" w:rsidRPr="00B062B3" w:rsidRDefault="007808CC" w:rsidP="007808CC">
      <w:pPr>
        <w:pBdr>
          <w:bottom w:val="single" w:sz="4" w:space="1" w:color="auto"/>
        </w:pBdr>
        <w:autoSpaceDE w:val="0"/>
        <w:autoSpaceDN w:val="0"/>
        <w:adjustRightInd w:val="0"/>
        <w:rPr>
          <w:rFonts w:asciiTheme="majorHAnsi" w:hAnsiTheme="majorHAnsi" w:cs="Arial"/>
          <w:b/>
        </w:rPr>
      </w:pPr>
      <w:r w:rsidRPr="00B062B3">
        <w:rPr>
          <w:rFonts w:asciiTheme="majorHAnsi" w:hAnsiTheme="majorHAnsi" w:cs="Arial"/>
          <w:b/>
        </w:rPr>
        <w:t>College Service and Professional Development</w:t>
      </w:r>
    </w:p>
    <w:p w14:paraId="78265DDA" w14:textId="77777777" w:rsidR="007808CC" w:rsidRPr="00B062B3" w:rsidRDefault="007808CC" w:rsidP="007808CC">
      <w:pPr>
        <w:autoSpaceDE w:val="0"/>
        <w:autoSpaceDN w:val="0"/>
        <w:adjustRightInd w:val="0"/>
        <w:rPr>
          <w:rFonts w:asciiTheme="majorHAnsi" w:hAnsiTheme="majorHAnsi" w:cs="Arial"/>
          <w:b/>
        </w:rPr>
      </w:pPr>
    </w:p>
    <w:p w14:paraId="72EB7405"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Refer to Article 17 of the AFA Contract</w:t>
      </w:r>
    </w:p>
    <w:p w14:paraId="4DCEDF86" w14:textId="77777777" w:rsidR="007808CC" w:rsidRPr="00B062B3" w:rsidRDefault="007808CC" w:rsidP="007808CC">
      <w:pPr>
        <w:autoSpaceDE w:val="0"/>
        <w:autoSpaceDN w:val="0"/>
        <w:adjustRightInd w:val="0"/>
        <w:rPr>
          <w:rFonts w:asciiTheme="majorHAnsi" w:hAnsiTheme="majorHAnsi" w:cs="Arial"/>
          <w:b/>
        </w:rPr>
      </w:pPr>
    </w:p>
    <w:p w14:paraId="1461ED53"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 xml:space="preserve">College service is a part of a faculty/counseling requirement based on AFA contract. Counselors engage in college wide committees, workshops, staff development activities as well as department committees. </w:t>
      </w:r>
    </w:p>
    <w:p w14:paraId="0BDA543C" w14:textId="77777777" w:rsidR="007808CC" w:rsidRPr="00B062B3" w:rsidRDefault="007808CC" w:rsidP="007808CC">
      <w:pPr>
        <w:autoSpaceDE w:val="0"/>
        <w:autoSpaceDN w:val="0"/>
        <w:adjustRightInd w:val="0"/>
        <w:rPr>
          <w:rFonts w:asciiTheme="majorHAnsi" w:hAnsiTheme="majorHAnsi" w:cs="Arial"/>
        </w:rPr>
      </w:pPr>
    </w:p>
    <w:p w14:paraId="51DE356C"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 xml:space="preserve">In order to </w:t>
      </w:r>
      <w:proofErr w:type="gramStart"/>
      <w:r w:rsidRPr="00B062B3">
        <w:rPr>
          <w:rFonts w:asciiTheme="majorHAnsi" w:hAnsiTheme="majorHAnsi" w:cs="Arial"/>
        </w:rPr>
        <w:t>take into account</w:t>
      </w:r>
      <w:proofErr w:type="gramEnd"/>
      <w:r w:rsidRPr="00B062B3">
        <w:rPr>
          <w:rFonts w:asciiTheme="majorHAnsi" w:hAnsiTheme="majorHAnsi" w:cs="Arial"/>
        </w:rPr>
        <w:t xml:space="preserve"> our primary responsibility to provide direct service and availability to SRJC students, the following procedures will be followed:</w:t>
      </w:r>
    </w:p>
    <w:p w14:paraId="54B44FD8" w14:textId="77777777" w:rsidR="007808CC" w:rsidRPr="00B062B3" w:rsidRDefault="007808CC" w:rsidP="007808CC">
      <w:pPr>
        <w:autoSpaceDE w:val="0"/>
        <w:autoSpaceDN w:val="0"/>
        <w:adjustRightInd w:val="0"/>
        <w:rPr>
          <w:rFonts w:asciiTheme="majorHAnsi" w:hAnsiTheme="majorHAnsi" w:cs="Arial"/>
        </w:rPr>
      </w:pPr>
    </w:p>
    <w:p w14:paraId="2467E29E"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 xml:space="preserve">Counselors are expected to adhere to the minimum direct student contact hours as outlined in Area A of the </w:t>
      </w:r>
      <w:r w:rsidR="00BB3F4F">
        <w:rPr>
          <w:rFonts w:asciiTheme="majorHAnsi" w:hAnsiTheme="majorHAnsi" w:cs="Arial"/>
        </w:rPr>
        <w:t>Weekly Workweek</w:t>
      </w:r>
      <w:r w:rsidRPr="00B062B3">
        <w:rPr>
          <w:rFonts w:asciiTheme="majorHAnsi" w:hAnsiTheme="majorHAnsi" w:cs="Arial"/>
        </w:rPr>
        <w:t xml:space="preserve">. </w:t>
      </w:r>
    </w:p>
    <w:p w14:paraId="406D9660" w14:textId="77777777" w:rsidR="007808CC" w:rsidRPr="00B062B3" w:rsidRDefault="007808CC" w:rsidP="007808CC">
      <w:pPr>
        <w:autoSpaceDE w:val="0"/>
        <w:autoSpaceDN w:val="0"/>
        <w:adjustRightInd w:val="0"/>
        <w:rPr>
          <w:rFonts w:asciiTheme="majorHAnsi" w:hAnsiTheme="majorHAnsi" w:cs="Arial"/>
        </w:rPr>
      </w:pPr>
    </w:p>
    <w:p w14:paraId="472EA596"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 xml:space="preserve">When possible, counselors should avoid scheduling these activities during peak counseling and pre-registration periods. </w:t>
      </w:r>
    </w:p>
    <w:p w14:paraId="6393349F" w14:textId="77777777" w:rsidR="007808CC" w:rsidRPr="00B062B3" w:rsidRDefault="007808CC" w:rsidP="007808CC">
      <w:pPr>
        <w:autoSpaceDE w:val="0"/>
        <w:autoSpaceDN w:val="0"/>
        <w:adjustRightInd w:val="0"/>
        <w:rPr>
          <w:rFonts w:asciiTheme="majorHAnsi" w:hAnsiTheme="majorHAnsi" w:cs="Arial"/>
        </w:rPr>
      </w:pPr>
    </w:p>
    <w:p w14:paraId="21569C65"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 xml:space="preserve">Preparation for such activities is considered part of Area D (Professional Development) or Area C2 (College/Department Responsibilities). </w:t>
      </w:r>
    </w:p>
    <w:p w14:paraId="12BA7FFF" w14:textId="77777777" w:rsidR="007808CC" w:rsidRPr="00B062B3" w:rsidRDefault="007808CC" w:rsidP="007808CC">
      <w:pPr>
        <w:autoSpaceDE w:val="0"/>
        <w:autoSpaceDN w:val="0"/>
        <w:adjustRightInd w:val="0"/>
        <w:rPr>
          <w:rFonts w:asciiTheme="majorHAnsi" w:hAnsiTheme="majorHAnsi" w:cs="Arial"/>
        </w:rPr>
      </w:pPr>
    </w:p>
    <w:p w14:paraId="17CD210C"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 xml:space="preserve">Special projects that require additional time within the regular work week must be approved by </w:t>
      </w:r>
      <w:r w:rsidR="00B61CD2">
        <w:rPr>
          <w:rFonts w:asciiTheme="majorHAnsi" w:hAnsiTheme="majorHAnsi" w:cs="Arial"/>
        </w:rPr>
        <w:t xml:space="preserve">the Senior Dean, Counseling and Student Success </w:t>
      </w:r>
      <w:r w:rsidRPr="00B61CD2">
        <w:rPr>
          <w:rFonts w:asciiTheme="majorHAnsi" w:hAnsiTheme="majorHAnsi" w:cs="Arial"/>
        </w:rPr>
        <w:t>in Santa Rosa and Dean of Student Services in Petaluma.</w:t>
      </w:r>
      <w:r w:rsidRPr="00B062B3">
        <w:rPr>
          <w:rFonts w:asciiTheme="majorHAnsi" w:hAnsiTheme="majorHAnsi" w:cs="Arial"/>
        </w:rPr>
        <w:t xml:space="preserve"> Requests must be made in writing, must specify the total number of hours needed and when scheduled activities will occur. Work must be completed prior to peak counseling and registration periods.</w:t>
      </w:r>
    </w:p>
    <w:p w14:paraId="337980CF" w14:textId="77777777" w:rsidR="007808CC" w:rsidRPr="00B062B3" w:rsidRDefault="007808CC" w:rsidP="007808CC">
      <w:pPr>
        <w:autoSpaceDE w:val="0"/>
        <w:autoSpaceDN w:val="0"/>
        <w:adjustRightInd w:val="0"/>
        <w:rPr>
          <w:rFonts w:asciiTheme="majorHAnsi" w:hAnsiTheme="majorHAnsi" w:cs="Arial"/>
        </w:rPr>
      </w:pPr>
    </w:p>
    <w:p w14:paraId="574F488F"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Refer to Article 17 in AFA contract regarding College Service and Professional Development activities.</w:t>
      </w:r>
    </w:p>
    <w:p w14:paraId="179F7B1B" w14:textId="77777777" w:rsidR="007808CC" w:rsidRPr="00B062B3" w:rsidRDefault="007808CC" w:rsidP="007808CC">
      <w:pPr>
        <w:autoSpaceDE w:val="0"/>
        <w:autoSpaceDN w:val="0"/>
        <w:adjustRightInd w:val="0"/>
        <w:rPr>
          <w:rFonts w:asciiTheme="majorHAnsi" w:hAnsiTheme="majorHAnsi" w:cs="Arial"/>
        </w:rPr>
      </w:pPr>
    </w:p>
    <w:p w14:paraId="5C427686" w14:textId="77777777" w:rsidR="007808CC" w:rsidRPr="00B062B3" w:rsidRDefault="007808CC" w:rsidP="007808CC">
      <w:pPr>
        <w:autoSpaceDE w:val="0"/>
        <w:autoSpaceDN w:val="0"/>
        <w:adjustRightInd w:val="0"/>
        <w:rPr>
          <w:rFonts w:asciiTheme="majorHAnsi" w:hAnsiTheme="majorHAnsi" w:cs="Arial"/>
        </w:rPr>
      </w:pPr>
    </w:p>
    <w:p w14:paraId="7CC9E9F6" w14:textId="77777777" w:rsidR="007808CC" w:rsidRPr="00B062B3" w:rsidRDefault="007808CC" w:rsidP="007808CC">
      <w:pPr>
        <w:autoSpaceDE w:val="0"/>
        <w:autoSpaceDN w:val="0"/>
        <w:adjustRightInd w:val="0"/>
        <w:rPr>
          <w:rFonts w:asciiTheme="majorHAnsi" w:hAnsiTheme="majorHAnsi" w:cs="Arial"/>
        </w:rPr>
      </w:pPr>
    </w:p>
    <w:p w14:paraId="69218929" w14:textId="77777777" w:rsidR="007808CC" w:rsidRPr="00B062B3" w:rsidRDefault="007808CC" w:rsidP="007808CC">
      <w:pPr>
        <w:pBdr>
          <w:bottom w:val="single" w:sz="4" w:space="1" w:color="auto"/>
        </w:pBdr>
        <w:autoSpaceDE w:val="0"/>
        <w:autoSpaceDN w:val="0"/>
        <w:adjustRightInd w:val="0"/>
        <w:rPr>
          <w:rFonts w:asciiTheme="majorHAnsi" w:hAnsiTheme="majorHAnsi" w:cs="Arial"/>
          <w:b/>
        </w:rPr>
      </w:pPr>
      <w:bookmarkStart w:id="10" w:name="OLE_LINK1"/>
      <w:bookmarkStart w:id="11" w:name="OLE_LINK2"/>
      <w:r w:rsidRPr="00B062B3">
        <w:rPr>
          <w:rFonts w:asciiTheme="majorHAnsi" w:hAnsiTheme="majorHAnsi" w:cs="Arial"/>
          <w:b/>
        </w:rPr>
        <w:t>Teaching</w:t>
      </w:r>
    </w:p>
    <w:p w14:paraId="4697E168" w14:textId="77777777" w:rsidR="007808CC" w:rsidRPr="00B062B3" w:rsidRDefault="007808CC" w:rsidP="007808CC">
      <w:pPr>
        <w:autoSpaceDE w:val="0"/>
        <w:autoSpaceDN w:val="0"/>
        <w:adjustRightInd w:val="0"/>
        <w:rPr>
          <w:rFonts w:asciiTheme="majorHAnsi" w:hAnsiTheme="majorHAnsi" w:cs="Arial"/>
          <w:b/>
        </w:rPr>
      </w:pPr>
    </w:p>
    <w:p w14:paraId="4BAF21C1"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 xml:space="preserve">Counselors may teach up to 3 units </w:t>
      </w:r>
      <w:r w:rsidR="00BF5848">
        <w:rPr>
          <w:rFonts w:asciiTheme="majorHAnsi" w:hAnsiTheme="majorHAnsi" w:cs="Arial"/>
        </w:rPr>
        <w:t>in load (</w:t>
      </w:r>
      <w:r w:rsidRPr="00B062B3">
        <w:rPr>
          <w:rFonts w:asciiTheme="majorHAnsi" w:hAnsiTheme="majorHAnsi" w:cs="Arial"/>
        </w:rPr>
        <w:t xml:space="preserve">within their </w:t>
      </w:r>
      <w:proofErr w:type="gramStart"/>
      <w:r w:rsidRPr="00B062B3">
        <w:rPr>
          <w:rFonts w:asciiTheme="majorHAnsi" w:hAnsiTheme="majorHAnsi" w:cs="Arial"/>
        </w:rPr>
        <w:t>40 hour</w:t>
      </w:r>
      <w:proofErr w:type="gramEnd"/>
      <w:r w:rsidRPr="00B062B3">
        <w:rPr>
          <w:rFonts w:asciiTheme="majorHAnsi" w:hAnsiTheme="majorHAnsi" w:cs="Arial"/>
        </w:rPr>
        <w:t xml:space="preserve"> work week</w:t>
      </w:r>
      <w:r w:rsidR="00BF5848">
        <w:rPr>
          <w:rFonts w:asciiTheme="majorHAnsi" w:hAnsiTheme="majorHAnsi" w:cs="Arial"/>
        </w:rPr>
        <w:t>)</w:t>
      </w:r>
      <w:r w:rsidRPr="00B062B3">
        <w:rPr>
          <w:rFonts w:asciiTheme="majorHAnsi" w:hAnsiTheme="majorHAnsi" w:cs="Arial"/>
        </w:rPr>
        <w:t xml:space="preserve"> and up to 6 units a semester overload per AFA contract (above and beyond the 40 hours). In load prep time will be for units taught within the 40 hours in accordance with the Instructional Faculty Policy. Overload instructional prep is done outside the </w:t>
      </w:r>
      <w:proofErr w:type="gramStart"/>
      <w:r w:rsidRPr="00B062B3">
        <w:rPr>
          <w:rFonts w:asciiTheme="majorHAnsi" w:hAnsiTheme="majorHAnsi" w:cs="Arial"/>
        </w:rPr>
        <w:t>40 hour</w:t>
      </w:r>
      <w:proofErr w:type="gramEnd"/>
      <w:r w:rsidRPr="00B062B3">
        <w:rPr>
          <w:rFonts w:asciiTheme="majorHAnsi" w:hAnsiTheme="majorHAnsi" w:cs="Arial"/>
        </w:rPr>
        <w:t xml:space="preserve"> work week. In load teaching will include in load office hours. Overload teaching must include office hours outside the counselor work week.</w:t>
      </w:r>
    </w:p>
    <w:p w14:paraId="18AED430" w14:textId="77777777" w:rsidR="007808CC" w:rsidRPr="00B062B3" w:rsidRDefault="007808CC" w:rsidP="007808CC">
      <w:pPr>
        <w:autoSpaceDE w:val="0"/>
        <w:autoSpaceDN w:val="0"/>
        <w:adjustRightInd w:val="0"/>
        <w:rPr>
          <w:rFonts w:asciiTheme="majorHAnsi" w:hAnsiTheme="majorHAnsi" w:cs="Arial"/>
        </w:rPr>
      </w:pPr>
    </w:p>
    <w:p w14:paraId="060EFE92"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Overload within regular working day must be compensated for by addition of appropriate hours to the week.</w:t>
      </w:r>
    </w:p>
    <w:bookmarkEnd w:id="10"/>
    <w:bookmarkEnd w:id="11"/>
    <w:p w14:paraId="0848E54F" w14:textId="77777777" w:rsidR="007808CC" w:rsidRPr="00B062B3" w:rsidRDefault="007808CC" w:rsidP="007808CC">
      <w:pPr>
        <w:autoSpaceDE w:val="0"/>
        <w:autoSpaceDN w:val="0"/>
        <w:adjustRightInd w:val="0"/>
        <w:rPr>
          <w:rFonts w:asciiTheme="majorHAnsi" w:hAnsiTheme="majorHAnsi" w:cs="Arial"/>
        </w:rPr>
      </w:pPr>
    </w:p>
    <w:p w14:paraId="6F91B900"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 xml:space="preserve">Regular staff, based on seniority, shall have the opportunity within their load to teach </w:t>
      </w:r>
      <w:r w:rsidRPr="00B062B3">
        <w:rPr>
          <w:rFonts w:asciiTheme="majorHAnsi" w:hAnsiTheme="majorHAnsi" w:cs="Arial"/>
          <w:b/>
        </w:rPr>
        <w:t xml:space="preserve">a </w:t>
      </w:r>
      <w:r w:rsidRPr="00B062B3">
        <w:rPr>
          <w:rFonts w:asciiTheme="majorHAnsi" w:hAnsiTheme="majorHAnsi" w:cs="Arial"/>
        </w:rPr>
        <w:t>class(es), up to three units. After this selection has occurred, other teaching assignments may be selected according to Article 16 of the AFA contract.</w:t>
      </w:r>
    </w:p>
    <w:p w14:paraId="447322C5" w14:textId="77777777" w:rsidR="007808CC" w:rsidRPr="00B062B3" w:rsidRDefault="007808CC" w:rsidP="007808CC">
      <w:pPr>
        <w:autoSpaceDE w:val="0"/>
        <w:autoSpaceDN w:val="0"/>
        <w:adjustRightInd w:val="0"/>
        <w:rPr>
          <w:rFonts w:asciiTheme="majorHAnsi" w:hAnsiTheme="majorHAnsi" w:cs="Arial"/>
        </w:rPr>
      </w:pPr>
    </w:p>
    <w:p w14:paraId="1009BD74"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Class enrollments as set by the Instructional Office and listed in the AFA contract are expected to be at minimum 20. Any exception must be cleared by the Department Chair.</w:t>
      </w:r>
    </w:p>
    <w:p w14:paraId="60B5D578" w14:textId="77777777" w:rsidR="007808CC" w:rsidRPr="00B062B3" w:rsidRDefault="007808CC" w:rsidP="007808CC">
      <w:pPr>
        <w:autoSpaceDE w:val="0"/>
        <w:autoSpaceDN w:val="0"/>
        <w:adjustRightInd w:val="0"/>
        <w:rPr>
          <w:rFonts w:asciiTheme="majorHAnsi" w:hAnsiTheme="majorHAnsi" w:cs="Arial"/>
        </w:rPr>
      </w:pPr>
    </w:p>
    <w:p w14:paraId="3ACB3DA0" w14:textId="77777777" w:rsidR="007808CC" w:rsidRPr="00B062B3" w:rsidRDefault="007808CC" w:rsidP="007808CC">
      <w:pPr>
        <w:autoSpaceDE w:val="0"/>
        <w:autoSpaceDN w:val="0"/>
        <w:adjustRightInd w:val="0"/>
        <w:rPr>
          <w:rFonts w:asciiTheme="majorHAnsi" w:hAnsiTheme="majorHAnsi" w:cs="Arial"/>
        </w:rPr>
      </w:pPr>
      <w:r w:rsidRPr="00B062B3">
        <w:rPr>
          <w:rFonts w:asciiTheme="majorHAnsi" w:hAnsiTheme="majorHAnsi" w:cs="Arial"/>
        </w:rPr>
        <w:t xml:space="preserve">The department will </w:t>
      </w:r>
      <w:r w:rsidR="00BB3F4F">
        <w:rPr>
          <w:rFonts w:asciiTheme="majorHAnsi" w:hAnsiTheme="majorHAnsi" w:cs="Arial"/>
        </w:rPr>
        <w:t xml:space="preserve">attempt to </w:t>
      </w:r>
      <w:r w:rsidRPr="00B062B3">
        <w:rPr>
          <w:rFonts w:asciiTheme="majorHAnsi" w:hAnsiTheme="majorHAnsi" w:cs="Arial"/>
        </w:rPr>
        <w:t xml:space="preserve">offer a balanced schedule of MW, </w:t>
      </w:r>
      <w:proofErr w:type="spellStart"/>
      <w:r w:rsidRPr="00B062B3">
        <w:rPr>
          <w:rFonts w:asciiTheme="majorHAnsi" w:hAnsiTheme="majorHAnsi" w:cs="Arial"/>
        </w:rPr>
        <w:t>TTh</w:t>
      </w:r>
      <w:proofErr w:type="spellEnd"/>
      <w:r w:rsidRPr="00B062B3">
        <w:rPr>
          <w:rFonts w:asciiTheme="majorHAnsi" w:hAnsiTheme="majorHAnsi" w:cs="Arial"/>
        </w:rPr>
        <w:t xml:space="preserve"> courses and Friday, weekend</w:t>
      </w:r>
      <w:r w:rsidR="00BB3F4F">
        <w:rPr>
          <w:rFonts w:asciiTheme="majorHAnsi" w:hAnsiTheme="majorHAnsi" w:cs="Arial"/>
        </w:rPr>
        <w:t xml:space="preserve"> and online</w:t>
      </w:r>
      <w:r w:rsidRPr="00B062B3">
        <w:rPr>
          <w:rFonts w:asciiTheme="majorHAnsi" w:hAnsiTheme="majorHAnsi" w:cs="Arial"/>
        </w:rPr>
        <w:t>.</w:t>
      </w:r>
    </w:p>
    <w:p w14:paraId="22080595" w14:textId="77777777" w:rsidR="007808CC" w:rsidRPr="00B062B3" w:rsidRDefault="007808CC" w:rsidP="007808CC">
      <w:pPr>
        <w:autoSpaceDE w:val="0"/>
        <w:autoSpaceDN w:val="0"/>
        <w:adjustRightInd w:val="0"/>
        <w:rPr>
          <w:rFonts w:asciiTheme="majorHAnsi" w:hAnsiTheme="majorHAnsi" w:cs="Arial"/>
        </w:rPr>
      </w:pPr>
    </w:p>
    <w:p w14:paraId="28CAF288" w14:textId="77777777" w:rsidR="007808CC" w:rsidRPr="00B062B3" w:rsidRDefault="007808CC" w:rsidP="007808CC">
      <w:pPr>
        <w:autoSpaceDE w:val="0"/>
        <w:autoSpaceDN w:val="0"/>
        <w:adjustRightInd w:val="0"/>
        <w:rPr>
          <w:rFonts w:asciiTheme="majorHAnsi" w:hAnsiTheme="majorHAnsi" w:cs="Arial"/>
        </w:rPr>
      </w:pPr>
    </w:p>
    <w:p w14:paraId="0CC7173D" w14:textId="77777777" w:rsidR="007808CC" w:rsidRPr="00B062B3" w:rsidRDefault="007808CC" w:rsidP="007808CC">
      <w:pPr>
        <w:autoSpaceDE w:val="0"/>
        <w:autoSpaceDN w:val="0"/>
        <w:adjustRightInd w:val="0"/>
        <w:rPr>
          <w:rFonts w:asciiTheme="majorHAnsi" w:hAnsiTheme="majorHAnsi" w:cs="Arial"/>
        </w:rPr>
      </w:pPr>
    </w:p>
    <w:p w14:paraId="4CD32BBE" w14:textId="77777777" w:rsidR="007808CC" w:rsidRPr="00B062B3" w:rsidRDefault="007808CC" w:rsidP="007808CC">
      <w:pPr>
        <w:autoSpaceDE w:val="0"/>
        <w:autoSpaceDN w:val="0"/>
        <w:adjustRightInd w:val="0"/>
        <w:rPr>
          <w:rFonts w:asciiTheme="majorHAnsi" w:hAnsiTheme="majorHAnsi" w:cs="Arial"/>
        </w:rPr>
      </w:pPr>
    </w:p>
    <w:p w14:paraId="5C41F4C9" w14:textId="77777777" w:rsidR="007808CC" w:rsidRPr="00B062B3" w:rsidRDefault="007808CC" w:rsidP="007808CC">
      <w:pPr>
        <w:autoSpaceDE w:val="0"/>
        <w:autoSpaceDN w:val="0"/>
        <w:adjustRightInd w:val="0"/>
        <w:rPr>
          <w:rFonts w:asciiTheme="majorHAnsi" w:hAnsiTheme="majorHAnsi" w:cs="Arial"/>
        </w:rPr>
      </w:pPr>
    </w:p>
    <w:p w14:paraId="695897E9" w14:textId="77777777" w:rsidR="007808CC" w:rsidRPr="00B062B3" w:rsidRDefault="007808CC" w:rsidP="007808CC">
      <w:pPr>
        <w:autoSpaceDE w:val="0"/>
        <w:autoSpaceDN w:val="0"/>
        <w:adjustRightInd w:val="0"/>
        <w:rPr>
          <w:rFonts w:asciiTheme="majorHAnsi" w:hAnsiTheme="majorHAnsi" w:cs="Arial"/>
        </w:rPr>
      </w:pPr>
    </w:p>
    <w:p w14:paraId="06C8BE22" w14:textId="77777777" w:rsidR="007808CC" w:rsidRPr="00B062B3" w:rsidRDefault="007808CC" w:rsidP="007808CC">
      <w:pPr>
        <w:autoSpaceDE w:val="0"/>
        <w:autoSpaceDN w:val="0"/>
        <w:adjustRightInd w:val="0"/>
        <w:rPr>
          <w:rFonts w:asciiTheme="majorHAnsi" w:hAnsiTheme="majorHAnsi" w:cs="Arial"/>
        </w:rPr>
      </w:pPr>
    </w:p>
    <w:p w14:paraId="5E32D4D3" w14:textId="77777777" w:rsidR="007808CC" w:rsidRPr="00B062B3" w:rsidRDefault="007808CC" w:rsidP="007808CC">
      <w:pPr>
        <w:autoSpaceDE w:val="0"/>
        <w:autoSpaceDN w:val="0"/>
        <w:adjustRightInd w:val="0"/>
        <w:rPr>
          <w:rFonts w:asciiTheme="majorHAnsi" w:hAnsiTheme="majorHAnsi" w:cs="Arial"/>
        </w:rPr>
      </w:pPr>
    </w:p>
    <w:p w14:paraId="5F1B7E83" w14:textId="77777777" w:rsidR="007808CC" w:rsidRPr="00B062B3" w:rsidRDefault="007808CC" w:rsidP="007808CC">
      <w:pPr>
        <w:autoSpaceDE w:val="0"/>
        <w:autoSpaceDN w:val="0"/>
        <w:adjustRightInd w:val="0"/>
        <w:rPr>
          <w:rFonts w:asciiTheme="majorHAnsi" w:hAnsiTheme="majorHAnsi" w:cs="Arial"/>
        </w:rPr>
      </w:pPr>
    </w:p>
    <w:p w14:paraId="3CD15BF4" w14:textId="77777777" w:rsidR="007808CC" w:rsidRPr="00B062B3" w:rsidRDefault="007808CC" w:rsidP="007808CC">
      <w:pPr>
        <w:autoSpaceDE w:val="0"/>
        <w:autoSpaceDN w:val="0"/>
        <w:adjustRightInd w:val="0"/>
        <w:rPr>
          <w:rFonts w:asciiTheme="majorHAnsi" w:hAnsiTheme="majorHAnsi" w:cs="Arial"/>
        </w:rPr>
      </w:pPr>
    </w:p>
    <w:p w14:paraId="46C17CDA" w14:textId="77777777" w:rsidR="007808CC" w:rsidRPr="00B062B3" w:rsidRDefault="007808CC" w:rsidP="007808CC">
      <w:pPr>
        <w:autoSpaceDE w:val="0"/>
        <w:autoSpaceDN w:val="0"/>
        <w:adjustRightInd w:val="0"/>
        <w:rPr>
          <w:rFonts w:asciiTheme="majorHAnsi" w:hAnsiTheme="majorHAnsi" w:cs="Arial"/>
        </w:rPr>
      </w:pPr>
    </w:p>
    <w:p w14:paraId="07DF8F8A" w14:textId="77777777" w:rsidR="007808CC" w:rsidRPr="00B062B3" w:rsidRDefault="007808CC" w:rsidP="007808CC">
      <w:pPr>
        <w:autoSpaceDE w:val="0"/>
        <w:autoSpaceDN w:val="0"/>
        <w:adjustRightInd w:val="0"/>
        <w:rPr>
          <w:rFonts w:asciiTheme="majorHAnsi" w:hAnsiTheme="majorHAnsi" w:cs="Arial"/>
        </w:rPr>
      </w:pPr>
    </w:p>
    <w:p w14:paraId="26925A88" w14:textId="77777777" w:rsidR="007808CC" w:rsidRPr="00B062B3" w:rsidRDefault="007808CC" w:rsidP="007808CC">
      <w:pPr>
        <w:autoSpaceDE w:val="0"/>
        <w:autoSpaceDN w:val="0"/>
        <w:adjustRightInd w:val="0"/>
        <w:rPr>
          <w:rFonts w:asciiTheme="majorHAnsi" w:hAnsiTheme="majorHAnsi" w:cs="Arial"/>
        </w:rPr>
      </w:pPr>
    </w:p>
    <w:p w14:paraId="57A7CC20" w14:textId="77777777" w:rsidR="007808CC" w:rsidRPr="00B062B3" w:rsidRDefault="007808CC" w:rsidP="007808CC">
      <w:pPr>
        <w:autoSpaceDE w:val="0"/>
        <w:autoSpaceDN w:val="0"/>
        <w:adjustRightInd w:val="0"/>
        <w:rPr>
          <w:rFonts w:asciiTheme="majorHAnsi" w:hAnsiTheme="majorHAnsi" w:cs="Arial"/>
        </w:rPr>
      </w:pPr>
    </w:p>
    <w:p w14:paraId="5B4ED4B8" w14:textId="77777777" w:rsidR="007808CC" w:rsidRPr="00B062B3" w:rsidRDefault="007808CC" w:rsidP="007808CC">
      <w:pPr>
        <w:autoSpaceDE w:val="0"/>
        <w:autoSpaceDN w:val="0"/>
        <w:adjustRightInd w:val="0"/>
        <w:rPr>
          <w:rFonts w:asciiTheme="majorHAnsi" w:hAnsiTheme="majorHAnsi" w:cs="Arial"/>
        </w:rPr>
      </w:pPr>
    </w:p>
    <w:p w14:paraId="7A4382AA" w14:textId="77777777" w:rsidR="007808CC" w:rsidRPr="00B062B3" w:rsidRDefault="007808CC" w:rsidP="007808CC">
      <w:pPr>
        <w:autoSpaceDE w:val="0"/>
        <w:autoSpaceDN w:val="0"/>
        <w:adjustRightInd w:val="0"/>
        <w:rPr>
          <w:rFonts w:asciiTheme="majorHAnsi" w:hAnsiTheme="majorHAnsi" w:cs="Arial"/>
        </w:rPr>
      </w:pPr>
    </w:p>
    <w:p w14:paraId="0AF89C36" w14:textId="77777777" w:rsidR="007808CC" w:rsidRPr="00B062B3" w:rsidRDefault="007808CC" w:rsidP="007808CC">
      <w:pPr>
        <w:autoSpaceDE w:val="0"/>
        <w:autoSpaceDN w:val="0"/>
        <w:adjustRightInd w:val="0"/>
        <w:rPr>
          <w:rFonts w:asciiTheme="majorHAnsi" w:hAnsiTheme="majorHAnsi" w:cs="Arial"/>
        </w:rPr>
      </w:pPr>
    </w:p>
    <w:p w14:paraId="7E8D7F2F" w14:textId="77777777" w:rsidR="007808CC" w:rsidRPr="00B062B3" w:rsidRDefault="007808CC" w:rsidP="007808CC">
      <w:pPr>
        <w:autoSpaceDE w:val="0"/>
        <w:autoSpaceDN w:val="0"/>
        <w:adjustRightInd w:val="0"/>
        <w:rPr>
          <w:rFonts w:asciiTheme="majorHAnsi" w:hAnsiTheme="majorHAnsi" w:cs="Arial"/>
        </w:rPr>
      </w:pPr>
    </w:p>
    <w:p w14:paraId="1555176D" w14:textId="77777777" w:rsidR="007808CC" w:rsidRPr="00B062B3" w:rsidRDefault="007808CC" w:rsidP="007808CC">
      <w:pPr>
        <w:autoSpaceDE w:val="0"/>
        <w:autoSpaceDN w:val="0"/>
        <w:adjustRightInd w:val="0"/>
        <w:rPr>
          <w:rFonts w:asciiTheme="majorHAnsi" w:hAnsiTheme="majorHAnsi" w:cs="Arial"/>
        </w:rPr>
      </w:pPr>
    </w:p>
    <w:p w14:paraId="7C70730E" w14:textId="77777777" w:rsidR="007808CC" w:rsidRPr="00B062B3" w:rsidRDefault="007808CC" w:rsidP="007808CC">
      <w:pPr>
        <w:autoSpaceDE w:val="0"/>
        <w:autoSpaceDN w:val="0"/>
        <w:adjustRightInd w:val="0"/>
        <w:rPr>
          <w:rFonts w:asciiTheme="majorHAnsi" w:hAnsiTheme="majorHAnsi" w:cs="Arial"/>
        </w:rPr>
      </w:pPr>
    </w:p>
    <w:p w14:paraId="00FAE4B7" w14:textId="77777777" w:rsidR="007808CC" w:rsidRPr="00B062B3" w:rsidRDefault="007808CC" w:rsidP="007808CC">
      <w:pPr>
        <w:autoSpaceDE w:val="0"/>
        <w:autoSpaceDN w:val="0"/>
        <w:adjustRightInd w:val="0"/>
        <w:rPr>
          <w:rFonts w:asciiTheme="majorHAnsi" w:hAnsiTheme="majorHAnsi" w:cs="Arial"/>
        </w:rPr>
      </w:pPr>
    </w:p>
    <w:p w14:paraId="3424E113" w14:textId="77777777" w:rsidR="008B7F61" w:rsidRDefault="008B7F61" w:rsidP="00F53862">
      <w:pPr>
        <w:pBdr>
          <w:bottom w:val="single" w:sz="4" w:space="1" w:color="auto"/>
        </w:pBdr>
        <w:rPr>
          <w:rFonts w:asciiTheme="majorHAnsi" w:hAnsiTheme="majorHAnsi" w:cs="Arial"/>
        </w:rPr>
      </w:pPr>
    </w:p>
    <w:p w14:paraId="05DB7045" w14:textId="77777777" w:rsidR="008B7F61" w:rsidRDefault="008B7F61" w:rsidP="00F53862">
      <w:pPr>
        <w:pBdr>
          <w:bottom w:val="single" w:sz="4" w:space="1" w:color="auto"/>
        </w:pBdr>
        <w:rPr>
          <w:rFonts w:asciiTheme="majorHAnsi" w:hAnsiTheme="majorHAnsi" w:cs="Arial"/>
        </w:rPr>
      </w:pPr>
    </w:p>
    <w:p w14:paraId="4E6EC84A" w14:textId="77777777" w:rsidR="00A6327B" w:rsidRDefault="00A6327B" w:rsidP="00F53862">
      <w:pPr>
        <w:pBdr>
          <w:bottom w:val="single" w:sz="4" w:space="1" w:color="auto"/>
        </w:pBdr>
        <w:rPr>
          <w:rFonts w:asciiTheme="majorHAnsi" w:hAnsiTheme="majorHAnsi"/>
          <w:b/>
        </w:rPr>
      </w:pPr>
    </w:p>
    <w:p w14:paraId="0B06B071" w14:textId="77777777" w:rsidR="00A6327B" w:rsidRDefault="00A6327B" w:rsidP="00F53862">
      <w:pPr>
        <w:pBdr>
          <w:bottom w:val="single" w:sz="4" w:space="1" w:color="auto"/>
        </w:pBdr>
        <w:rPr>
          <w:rFonts w:asciiTheme="majorHAnsi" w:hAnsiTheme="majorHAnsi"/>
          <w:b/>
        </w:rPr>
      </w:pPr>
    </w:p>
    <w:p w14:paraId="1AAB89EA" w14:textId="77777777" w:rsidR="00F53862" w:rsidRPr="00B062B3" w:rsidRDefault="00F53862" w:rsidP="00F53862">
      <w:pPr>
        <w:pBdr>
          <w:bottom w:val="single" w:sz="4" w:space="1" w:color="auto"/>
        </w:pBdr>
        <w:rPr>
          <w:rFonts w:asciiTheme="majorHAnsi" w:hAnsiTheme="majorHAnsi"/>
          <w:b/>
        </w:rPr>
      </w:pPr>
      <w:r w:rsidRPr="00B062B3">
        <w:rPr>
          <w:rFonts w:asciiTheme="majorHAnsi" w:hAnsiTheme="majorHAnsi"/>
          <w:b/>
        </w:rPr>
        <w:t>Counselor Schedules and Schedule Change Forms</w:t>
      </w:r>
    </w:p>
    <w:p w14:paraId="41D68596" w14:textId="77777777" w:rsidR="00F53862" w:rsidRPr="00B062B3" w:rsidRDefault="00F53862" w:rsidP="00F53862">
      <w:pPr>
        <w:autoSpaceDE w:val="0"/>
        <w:autoSpaceDN w:val="0"/>
        <w:adjustRightInd w:val="0"/>
        <w:rPr>
          <w:rFonts w:asciiTheme="majorHAnsi" w:hAnsiTheme="majorHAnsi" w:cs="Arial"/>
          <w:b/>
        </w:rPr>
      </w:pPr>
    </w:p>
    <w:p w14:paraId="5DCFB271" w14:textId="77777777" w:rsidR="00F53862" w:rsidRPr="00B062B3" w:rsidRDefault="00F53862" w:rsidP="00F53862">
      <w:pPr>
        <w:autoSpaceDE w:val="0"/>
        <w:autoSpaceDN w:val="0"/>
        <w:adjustRightInd w:val="0"/>
        <w:rPr>
          <w:rFonts w:asciiTheme="majorHAnsi" w:hAnsiTheme="majorHAnsi" w:cs="Arial"/>
        </w:rPr>
      </w:pPr>
      <w:r w:rsidRPr="00B062B3">
        <w:rPr>
          <w:rFonts w:asciiTheme="majorHAnsi" w:hAnsiTheme="majorHAnsi" w:cs="Arial"/>
        </w:rPr>
        <w:t xml:space="preserve">Counselors shall submit their </w:t>
      </w:r>
      <w:r w:rsidR="004A737F">
        <w:rPr>
          <w:rFonts w:asciiTheme="majorHAnsi" w:hAnsiTheme="majorHAnsi" w:cs="Arial"/>
        </w:rPr>
        <w:t xml:space="preserve">weekly </w:t>
      </w:r>
      <w:r w:rsidRPr="00B062B3">
        <w:rPr>
          <w:rFonts w:asciiTheme="majorHAnsi" w:hAnsiTheme="majorHAnsi" w:cs="Arial"/>
        </w:rPr>
        <w:t>schedules to the department chair</w:t>
      </w:r>
      <w:r w:rsidR="00670BE4">
        <w:rPr>
          <w:rFonts w:asciiTheme="majorHAnsi" w:hAnsiTheme="majorHAnsi" w:cs="Arial"/>
        </w:rPr>
        <w:t xml:space="preserve"> of Counseling according to publicized deadlines.</w:t>
      </w:r>
    </w:p>
    <w:p w14:paraId="03FD88EC" w14:textId="77777777" w:rsidR="00F53862" w:rsidRPr="00B062B3" w:rsidRDefault="00F53862" w:rsidP="00F53862">
      <w:pPr>
        <w:autoSpaceDE w:val="0"/>
        <w:autoSpaceDN w:val="0"/>
        <w:adjustRightInd w:val="0"/>
        <w:rPr>
          <w:rFonts w:asciiTheme="majorHAnsi" w:hAnsiTheme="majorHAnsi" w:cs="Arial"/>
        </w:rPr>
      </w:pPr>
    </w:p>
    <w:p w14:paraId="307A807B" w14:textId="77777777" w:rsidR="00F53862" w:rsidRDefault="00F53862" w:rsidP="004A737F">
      <w:pPr>
        <w:autoSpaceDE w:val="0"/>
        <w:autoSpaceDN w:val="0"/>
        <w:adjustRightInd w:val="0"/>
        <w:rPr>
          <w:rFonts w:asciiTheme="majorHAnsi" w:hAnsiTheme="majorHAnsi" w:cs="Arial"/>
        </w:rPr>
      </w:pPr>
      <w:r w:rsidRPr="00B062B3">
        <w:rPr>
          <w:rFonts w:asciiTheme="majorHAnsi" w:hAnsiTheme="majorHAnsi" w:cs="Arial"/>
        </w:rPr>
        <w:t>The department chair will submit all schedules to the appropriate supervising dean.</w:t>
      </w:r>
      <w:r w:rsidR="004A737F">
        <w:rPr>
          <w:rFonts w:asciiTheme="majorHAnsi" w:hAnsiTheme="majorHAnsi" w:cs="Arial"/>
        </w:rPr>
        <w:t xml:space="preserve"> </w:t>
      </w:r>
      <w:r w:rsidRPr="00B062B3">
        <w:rPr>
          <w:rFonts w:asciiTheme="majorHAnsi" w:hAnsiTheme="majorHAnsi" w:cs="Arial"/>
        </w:rPr>
        <w:t>The approved schedule for the semester is to be adhered to unless written change is approved by the supervising Dean.</w:t>
      </w:r>
    </w:p>
    <w:p w14:paraId="669FB1BE" w14:textId="77777777" w:rsidR="004A737F" w:rsidRDefault="004A737F" w:rsidP="004A737F">
      <w:pPr>
        <w:autoSpaceDE w:val="0"/>
        <w:autoSpaceDN w:val="0"/>
        <w:adjustRightInd w:val="0"/>
        <w:ind w:left="1440"/>
        <w:rPr>
          <w:rFonts w:asciiTheme="majorHAnsi" w:hAnsiTheme="majorHAnsi" w:cs="Arial"/>
        </w:rPr>
      </w:pPr>
    </w:p>
    <w:p w14:paraId="1772B5AB" w14:textId="77777777" w:rsidR="004A737F" w:rsidRPr="00B062B3" w:rsidRDefault="004A737F" w:rsidP="004A737F">
      <w:pPr>
        <w:autoSpaceDE w:val="0"/>
        <w:autoSpaceDN w:val="0"/>
        <w:adjustRightInd w:val="0"/>
        <w:rPr>
          <w:rFonts w:asciiTheme="majorHAnsi" w:hAnsiTheme="majorHAnsi" w:cs="Arial"/>
        </w:rPr>
      </w:pPr>
      <w:r>
        <w:rPr>
          <w:rFonts w:asciiTheme="majorHAnsi" w:hAnsiTheme="majorHAnsi" w:cs="Arial"/>
        </w:rPr>
        <w:t>Schedule Change Forms:</w:t>
      </w:r>
    </w:p>
    <w:p w14:paraId="26B02D53" w14:textId="77777777" w:rsidR="00F53862" w:rsidRPr="00B062B3" w:rsidRDefault="00F53862" w:rsidP="00F53862">
      <w:pPr>
        <w:autoSpaceDE w:val="0"/>
        <w:autoSpaceDN w:val="0"/>
        <w:adjustRightInd w:val="0"/>
        <w:rPr>
          <w:rFonts w:asciiTheme="majorHAnsi" w:hAnsiTheme="majorHAnsi" w:cs="Arial"/>
        </w:rPr>
      </w:pPr>
    </w:p>
    <w:p w14:paraId="4FC79893" w14:textId="77777777" w:rsidR="00F53862" w:rsidRPr="004A737F" w:rsidRDefault="00F53862" w:rsidP="004A737F">
      <w:pPr>
        <w:pStyle w:val="ListParagraph"/>
        <w:numPr>
          <w:ilvl w:val="1"/>
          <w:numId w:val="2"/>
        </w:numPr>
        <w:autoSpaceDE w:val="0"/>
        <w:autoSpaceDN w:val="0"/>
        <w:adjustRightInd w:val="0"/>
        <w:rPr>
          <w:rFonts w:asciiTheme="majorHAnsi" w:hAnsiTheme="majorHAnsi" w:cs="Arial"/>
        </w:rPr>
      </w:pPr>
      <w:r w:rsidRPr="004A737F">
        <w:rPr>
          <w:rFonts w:asciiTheme="majorHAnsi" w:hAnsiTheme="majorHAnsi" w:cs="Arial"/>
        </w:rPr>
        <w:t>All schedule change forms are to be submitted to the supervising dean for approval</w:t>
      </w:r>
      <w:r w:rsidR="00670BE4" w:rsidRPr="004A737F">
        <w:rPr>
          <w:rFonts w:asciiTheme="majorHAnsi" w:hAnsiTheme="majorHAnsi" w:cs="Arial"/>
        </w:rPr>
        <w:t>.</w:t>
      </w:r>
    </w:p>
    <w:p w14:paraId="37352DEC" w14:textId="77777777" w:rsidR="00F53862" w:rsidRPr="00B062B3" w:rsidRDefault="00F53862" w:rsidP="00F53862">
      <w:pPr>
        <w:autoSpaceDE w:val="0"/>
        <w:autoSpaceDN w:val="0"/>
        <w:adjustRightInd w:val="0"/>
        <w:rPr>
          <w:rFonts w:asciiTheme="majorHAnsi" w:hAnsiTheme="majorHAnsi" w:cs="Arial"/>
        </w:rPr>
      </w:pPr>
    </w:p>
    <w:p w14:paraId="0E2F8D81" w14:textId="77777777" w:rsidR="00F53862" w:rsidRPr="00B062B3" w:rsidRDefault="00F53862" w:rsidP="00F53862">
      <w:pPr>
        <w:numPr>
          <w:ilvl w:val="1"/>
          <w:numId w:val="2"/>
        </w:numPr>
        <w:autoSpaceDE w:val="0"/>
        <w:autoSpaceDN w:val="0"/>
        <w:adjustRightInd w:val="0"/>
        <w:rPr>
          <w:rFonts w:asciiTheme="majorHAnsi" w:hAnsiTheme="majorHAnsi" w:cs="Arial"/>
        </w:rPr>
      </w:pPr>
      <w:r w:rsidRPr="00B062B3">
        <w:rPr>
          <w:rFonts w:asciiTheme="majorHAnsi" w:hAnsiTheme="majorHAnsi" w:cs="Arial"/>
        </w:rPr>
        <w:t>Schedule changes are to be submitted at least two weeks in advance to the designated Dean. Any requests less than two weeks must be cleared with the Dean before submitting written request. Every attempt shall be made to avoid canceling scheduled or drop-in assignments.</w:t>
      </w:r>
    </w:p>
    <w:p w14:paraId="51544E60" w14:textId="77777777" w:rsidR="00F53862" w:rsidRPr="00B062B3" w:rsidRDefault="00F53862" w:rsidP="00F53862">
      <w:pPr>
        <w:autoSpaceDE w:val="0"/>
        <w:autoSpaceDN w:val="0"/>
        <w:adjustRightInd w:val="0"/>
        <w:rPr>
          <w:rFonts w:asciiTheme="majorHAnsi" w:hAnsiTheme="majorHAnsi" w:cs="Arial"/>
        </w:rPr>
      </w:pPr>
    </w:p>
    <w:p w14:paraId="2A4FA1C7" w14:textId="77777777" w:rsidR="00F53862" w:rsidRPr="00B062B3" w:rsidRDefault="00F53862" w:rsidP="00F53862">
      <w:pPr>
        <w:numPr>
          <w:ilvl w:val="1"/>
          <w:numId w:val="2"/>
        </w:numPr>
        <w:autoSpaceDE w:val="0"/>
        <w:autoSpaceDN w:val="0"/>
        <w:adjustRightInd w:val="0"/>
        <w:rPr>
          <w:rFonts w:asciiTheme="majorHAnsi" w:hAnsiTheme="majorHAnsi" w:cs="Arial"/>
        </w:rPr>
      </w:pPr>
      <w:r w:rsidRPr="00B062B3">
        <w:rPr>
          <w:rFonts w:asciiTheme="majorHAnsi" w:hAnsiTheme="majorHAnsi" w:cs="Arial"/>
        </w:rPr>
        <w:t xml:space="preserve">The supervising dean will sign the Schedule Change forms for approval and distribute one copy to </w:t>
      </w:r>
      <w:r w:rsidR="00670BE4">
        <w:rPr>
          <w:rFonts w:asciiTheme="majorHAnsi" w:hAnsiTheme="majorHAnsi" w:cs="Arial"/>
        </w:rPr>
        <w:t>the appropriate respective administrative assistant.</w:t>
      </w:r>
      <w:r w:rsidRPr="00B062B3">
        <w:rPr>
          <w:rFonts w:asciiTheme="majorHAnsi" w:hAnsiTheme="majorHAnsi" w:cs="Arial"/>
        </w:rPr>
        <w:t xml:space="preserve"> The counselor will be notified if the request is denied.</w:t>
      </w:r>
    </w:p>
    <w:p w14:paraId="4BFE0E28" w14:textId="77777777" w:rsidR="00F53862" w:rsidRPr="00B062B3" w:rsidRDefault="00F53862" w:rsidP="00F53862">
      <w:pPr>
        <w:autoSpaceDE w:val="0"/>
        <w:autoSpaceDN w:val="0"/>
        <w:adjustRightInd w:val="0"/>
        <w:rPr>
          <w:rFonts w:asciiTheme="majorHAnsi" w:hAnsiTheme="majorHAnsi" w:cs="Arial"/>
        </w:rPr>
      </w:pPr>
    </w:p>
    <w:p w14:paraId="6C71FD94" w14:textId="77777777" w:rsidR="00F53862" w:rsidRDefault="00F53862" w:rsidP="006D37EA">
      <w:pPr>
        <w:numPr>
          <w:ilvl w:val="1"/>
          <w:numId w:val="2"/>
        </w:numPr>
        <w:autoSpaceDE w:val="0"/>
        <w:autoSpaceDN w:val="0"/>
        <w:adjustRightInd w:val="0"/>
        <w:rPr>
          <w:rFonts w:asciiTheme="majorHAnsi" w:hAnsiTheme="majorHAnsi" w:cs="Arial"/>
        </w:rPr>
      </w:pPr>
      <w:r w:rsidRPr="00670BE4">
        <w:rPr>
          <w:rFonts w:asciiTheme="majorHAnsi" w:hAnsiTheme="majorHAnsi" w:cs="Arial"/>
        </w:rPr>
        <w:t>Appointment times (if available) may be shifted to drop-in</w:t>
      </w:r>
      <w:r w:rsidR="00670BE4" w:rsidRPr="00670BE4">
        <w:rPr>
          <w:rFonts w:asciiTheme="majorHAnsi" w:hAnsiTheme="majorHAnsi" w:cs="Arial"/>
        </w:rPr>
        <w:t>.</w:t>
      </w:r>
      <w:r w:rsidRPr="00670BE4">
        <w:rPr>
          <w:rFonts w:asciiTheme="majorHAnsi" w:hAnsiTheme="majorHAnsi" w:cs="Arial"/>
        </w:rPr>
        <w:t xml:space="preserve"> </w:t>
      </w:r>
    </w:p>
    <w:p w14:paraId="6C1A09EE" w14:textId="77777777" w:rsidR="00670BE4" w:rsidRDefault="00670BE4" w:rsidP="00670BE4">
      <w:pPr>
        <w:pStyle w:val="ListParagraph"/>
        <w:rPr>
          <w:rFonts w:asciiTheme="majorHAnsi" w:hAnsiTheme="majorHAnsi" w:cs="Arial"/>
        </w:rPr>
      </w:pPr>
    </w:p>
    <w:p w14:paraId="3DFBD058" w14:textId="77777777" w:rsidR="00670BE4" w:rsidRPr="00670BE4" w:rsidRDefault="00670BE4" w:rsidP="006D37EA">
      <w:pPr>
        <w:numPr>
          <w:ilvl w:val="1"/>
          <w:numId w:val="2"/>
        </w:numPr>
        <w:autoSpaceDE w:val="0"/>
        <w:autoSpaceDN w:val="0"/>
        <w:adjustRightInd w:val="0"/>
        <w:rPr>
          <w:rFonts w:asciiTheme="majorHAnsi" w:hAnsiTheme="majorHAnsi" w:cs="Arial"/>
        </w:rPr>
      </w:pPr>
      <w:r>
        <w:rPr>
          <w:rFonts w:asciiTheme="majorHAnsi" w:hAnsiTheme="majorHAnsi" w:cs="Arial"/>
        </w:rPr>
        <w:t>Electronic Schedule Change Forms are located on the shared drive.</w:t>
      </w:r>
    </w:p>
    <w:p w14:paraId="00749491" w14:textId="77777777" w:rsidR="00F53862" w:rsidRPr="00B062B3" w:rsidRDefault="00F53862" w:rsidP="00F53862">
      <w:pPr>
        <w:autoSpaceDE w:val="0"/>
        <w:autoSpaceDN w:val="0"/>
        <w:adjustRightInd w:val="0"/>
        <w:ind w:left="360" w:firstLine="720"/>
        <w:rPr>
          <w:rFonts w:asciiTheme="majorHAnsi" w:hAnsiTheme="majorHAnsi" w:cs="Arial"/>
        </w:rPr>
      </w:pPr>
    </w:p>
    <w:p w14:paraId="137434ED" w14:textId="77777777" w:rsidR="00F53862" w:rsidRPr="00B062B3" w:rsidRDefault="00F53862" w:rsidP="00F53862">
      <w:pPr>
        <w:autoSpaceDE w:val="0"/>
        <w:autoSpaceDN w:val="0"/>
        <w:adjustRightInd w:val="0"/>
        <w:ind w:left="360" w:firstLine="720"/>
        <w:rPr>
          <w:rFonts w:asciiTheme="majorHAnsi" w:hAnsiTheme="majorHAnsi" w:cs="Arial"/>
        </w:rPr>
      </w:pPr>
    </w:p>
    <w:p w14:paraId="6C1F2F0E" w14:textId="77777777" w:rsidR="00F53862" w:rsidRPr="00B062B3" w:rsidRDefault="00F53862" w:rsidP="00F53862">
      <w:pPr>
        <w:autoSpaceDE w:val="0"/>
        <w:autoSpaceDN w:val="0"/>
        <w:adjustRightInd w:val="0"/>
        <w:ind w:left="360" w:firstLine="720"/>
        <w:rPr>
          <w:rFonts w:asciiTheme="majorHAnsi" w:hAnsiTheme="majorHAnsi" w:cs="Arial"/>
        </w:rPr>
      </w:pPr>
    </w:p>
    <w:p w14:paraId="035D11F4" w14:textId="77777777" w:rsidR="00F53862" w:rsidRPr="00B062B3" w:rsidRDefault="00F53862" w:rsidP="00F53862">
      <w:pPr>
        <w:autoSpaceDE w:val="0"/>
        <w:autoSpaceDN w:val="0"/>
        <w:adjustRightInd w:val="0"/>
        <w:ind w:left="360" w:firstLine="720"/>
        <w:rPr>
          <w:rFonts w:asciiTheme="majorHAnsi" w:hAnsiTheme="majorHAnsi" w:cs="Arial"/>
        </w:rPr>
      </w:pPr>
    </w:p>
    <w:p w14:paraId="2486820D" w14:textId="77777777" w:rsidR="00F53862" w:rsidRPr="00B062B3" w:rsidRDefault="00F53862" w:rsidP="00F53862">
      <w:pPr>
        <w:autoSpaceDE w:val="0"/>
        <w:autoSpaceDN w:val="0"/>
        <w:adjustRightInd w:val="0"/>
        <w:ind w:left="360" w:firstLine="720"/>
        <w:rPr>
          <w:rFonts w:asciiTheme="majorHAnsi" w:hAnsiTheme="majorHAnsi" w:cs="Arial"/>
        </w:rPr>
      </w:pPr>
    </w:p>
    <w:p w14:paraId="57380057" w14:textId="77777777" w:rsidR="00F53862" w:rsidRPr="00B062B3" w:rsidRDefault="00F53862" w:rsidP="00F53862">
      <w:pPr>
        <w:autoSpaceDE w:val="0"/>
        <w:autoSpaceDN w:val="0"/>
        <w:adjustRightInd w:val="0"/>
        <w:ind w:left="360" w:firstLine="720"/>
        <w:rPr>
          <w:rFonts w:asciiTheme="majorHAnsi" w:hAnsiTheme="majorHAnsi" w:cs="Arial"/>
        </w:rPr>
      </w:pPr>
    </w:p>
    <w:p w14:paraId="1A71FEB9" w14:textId="77777777" w:rsidR="00F53862" w:rsidRPr="00B062B3" w:rsidRDefault="00F53862" w:rsidP="00F53862">
      <w:pPr>
        <w:autoSpaceDE w:val="0"/>
        <w:autoSpaceDN w:val="0"/>
        <w:adjustRightInd w:val="0"/>
        <w:ind w:left="360" w:firstLine="720"/>
        <w:rPr>
          <w:rFonts w:asciiTheme="majorHAnsi" w:hAnsiTheme="majorHAnsi" w:cs="Arial"/>
        </w:rPr>
      </w:pPr>
    </w:p>
    <w:p w14:paraId="2245AF03" w14:textId="77777777" w:rsidR="00F53862" w:rsidRPr="00B062B3" w:rsidRDefault="00F53862" w:rsidP="00F53862">
      <w:pPr>
        <w:autoSpaceDE w:val="0"/>
        <w:autoSpaceDN w:val="0"/>
        <w:adjustRightInd w:val="0"/>
        <w:ind w:left="360" w:firstLine="720"/>
        <w:rPr>
          <w:rFonts w:asciiTheme="majorHAnsi" w:hAnsiTheme="majorHAnsi" w:cs="Arial"/>
        </w:rPr>
      </w:pPr>
    </w:p>
    <w:p w14:paraId="6657DB95" w14:textId="77777777" w:rsidR="00F53862" w:rsidRPr="00B062B3" w:rsidRDefault="00F53862" w:rsidP="00F53862">
      <w:pPr>
        <w:autoSpaceDE w:val="0"/>
        <w:autoSpaceDN w:val="0"/>
        <w:adjustRightInd w:val="0"/>
        <w:ind w:left="360" w:firstLine="720"/>
        <w:rPr>
          <w:rFonts w:asciiTheme="majorHAnsi" w:hAnsiTheme="majorHAnsi" w:cs="Arial"/>
        </w:rPr>
      </w:pPr>
    </w:p>
    <w:p w14:paraId="538FC6A2" w14:textId="77777777" w:rsidR="00F53862" w:rsidRPr="00B062B3" w:rsidRDefault="00F53862" w:rsidP="00F53862">
      <w:pPr>
        <w:autoSpaceDE w:val="0"/>
        <w:autoSpaceDN w:val="0"/>
        <w:adjustRightInd w:val="0"/>
        <w:ind w:left="360" w:firstLine="720"/>
        <w:rPr>
          <w:rFonts w:asciiTheme="majorHAnsi" w:hAnsiTheme="majorHAnsi" w:cs="Arial"/>
        </w:rPr>
      </w:pPr>
    </w:p>
    <w:p w14:paraId="4DC41715" w14:textId="77777777" w:rsidR="00F53862" w:rsidRPr="00B062B3" w:rsidRDefault="00F53862" w:rsidP="00F53862">
      <w:pPr>
        <w:autoSpaceDE w:val="0"/>
        <w:autoSpaceDN w:val="0"/>
        <w:adjustRightInd w:val="0"/>
        <w:ind w:left="360" w:firstLine="720"/>
        <w:rPr>
          <w:rFonts w:asciiTheme="majorHAnsi" w:hAnsiTheme="majorHAnsi" w:cs="Arial"/>
        </w:rPr>
      </w:pPr>
    </w:p>
    <w:p w14:paraId="76B65F7C" w14:textId="77777777" w:rsidR="00F53862" w:rsidRPr="00B062B3" w:rsidRDefault="00F53862" w:rsidP="00F53862">
      <w:pPr>
        <w:autoSpaceDE w:val="0"/>
        <w:autoSpaceDN w:val="0"/>
        <w:adjustRightInd w:val="0"/>
        <w:ind w:left="360" w:firstLine="720"/>
        <w:rPr>
          <w:rFonts w:asciiTheme="majorHAnsi" w:hAnsiTheme="majorHAnsi" w:cs="Arial"/>
        </w:rPr>
      </w:pPr>
    </w:p>
    <w:p w14:paraId="4D7A169A" w14:textId="77777777" w:rsidR="00F53862" w:rsidRPr="00B062B3" w:rsidRDefault="00F53862" w:rsidP="00F53862">
      <w:pPr>
        <w:autoSpaceDE w:val="0"/>
        <w:autoSpaceDN w:val="0"/>
        <w:adjustRightInd w:val="0"/>
        <w:ind w:left="360" w:firstLine="720"/>
        <w:rPr>
          <w:rFonts w:asciiTheme="majorHAnsi" w:hAnsiTheme="majorHAnsi" w:cs="Arial"/>
        </w:rPr>
      </w:pPr>
    </w:p>
    <w:p w14:paraId="5FC1E3D7" w14:textId="77777777" w:rsidR="00F53862" w:rsidRPr="00B062B3" w:rsidRDefault="00F53862" w:rsidP="00F53862">
      <w:pPr>
        <w:autoSpaceDE w:val="0"/>
        <w:autoSpaceDN w:val="0"/>
        <w:adjustRightInd w:val="0"/>
        <w:ind w:left="360" w:firstLine="720"/>
        <w:rPr>
          <w:rFonts w:asciiTheme="majorHAnsi" w:hAnsiTheme="majorHAnsi" w:cs="Arial"/>
        </w:rPr>
      </w:pPr>
    </w:p>
    <w:p w14:paraId="2C4E9D67" w14:textId="77777777" w:rsidR="006316CB" w:rsidRDefault="006316CB" w:rsidP="00F53862">
      <w:pPr>
        <w:pBdr>
          <w:bottom w:val="single" w:sz="4" w:space="1" w:color="auto"/>
        </w:pBdr>
        <w:autoSpaceDE w:val="0"/>
        <w:autoSpaceDN w:val="0"/>
        <w:adjustRightInd w:val="0"/>
        <w:rPr>
          <w:rFonts w:asciiTheme="majorHAnsi" w:hAnsiTheme="majorHAnsi" w:cs="Arial"/>
          <w:b/>
        </w:rPr>
      </w:pPr>
    </w:p>
    <w:p w14:paraId="5EF93A47" w14:textId="77777777" w:rsidR="00F53862" w:rsidRPr="00B062B3" w:rsidRDefault="00F53862" w:rsidP="00F53862">
      <w:pPr>
        <w:pBdr>
          <w:bottom w:val="single" w:sz="4" w:space="1" w:color="auto"/>
        </w:pBdr>
        <w:autoSpaceDE w:val="0"/>
        <w:autoSpaceDN w:val="0"/>
        <w:adjustRightInd w:val="0"/>
        <w:rPr>
          <w:rFonts w:asciiTheme="majorHAnsi" w:hAnsiTheme="majorHAnsi" w:cs="Arial"/>
          <w:b/>
        </w:rPr>
      </w:pPr>
      <w:r w:rsidRPr="00B062B3">
        <w:rPr>
          <w:rFonts w:asciiTheme="majorHAnsi" w:hAnsiTheme="majorHAnsi" w:cs="Arial"/>
          <w:b/>
        </w:rPr>
        <w:lastRenderedPageBreak/>
        <w:t>Reporting an Absence</w:t>
      </w:r>
    </w:p>
    <w:p w14:paraId="1A3DA909" w14:textId="77777777" w:rsidR="00F53862" w:rsidRPr="00B062B3" w:rsidRDefault="00F53862" w:rsidP="00F53862">
      <w:pPr>
        <w:autoSpaceDE w:val="0"/>
        <w:autoSpaceDN w:val="0"/>
        <w:adjustRightInd w:val="0"/>
        <w:rPr>
          <w:rFonts w:asciiTheme="majorHAnsi" w:hAnsiTheme="majorHAnsi" w:cs="Arial"/>
        </w:rPr>
      </w:pPr>
    </w:p>
    <w:p w14:paraId="4A8A7FAE" w14:textId="77777777" w:rsidR="006316CB" w:rsidRDefault="00F53862" w:rsidP="006316CB">
      <w:pPr>
        <w:rPr>
          <w:rFonts w:asciiTheme="majorHAnsi" w:hAnsiTheme="majorHAnsi" w:cs="Arial"/>
        </w:rPr>
      </w:pPr>
      <w:r w:rsidRPr="00B062B3">
        <w:rPr>
          <w:rFonts w:asciiTheme="majorHAnsi" w:hAnsiTheme="majorHAnsi"/>
          <w:b/>
        </w:rPr>
        <w:t>COUNSELING:</w:t>
      </w:r>
      <w:r w:rsidRPr="00B062B3">
        <w:rPr>
          <w:rFonts w:asciiTheme="majorHAnsi" w:hAnsiTheme="majorHAnsi"/>
        </w:rPr>
        <w:t xml:space="preserve"> </w:t>
      </w:r>
    </w:p>
    <w:p w14:paraId="3E512601" w14:textId="77777777" w:rsidR="006316CB" w:rsidRDefault="006316CB" w:rsidP="006316CB">
      <w:pPr>
        <w:rPr>
          <w:rFonts w:asciiTheme="majorHAnsi" w:hAnsiTheme="majorHAnsi" w:cs="Arial"/>
        </w:rPr>
      </w:pPr>
    </w:p>
    <w:p w14:paraId="4A2BCE80" w14:textId="77777777" w:rsidR="00F53862" w:rsidRPr="00B062B3" w:rsidRDefault="00F53862" w:rsidP="006316CB">
      <w:pPr>
        <w:rPr>
          <w:rFonts w:asciiTheme="majorHAnsi" w:hAnsiTheme="majorHAnsi" w:cs="Arial"/>
        </w:rPr>
      </w:pPr>
      <w:r w:rsidRPr="00B062B3">
        <w:rPr>
          <w:rFonts w:asciiTheme="majorHAnsi" w:hAnsiTheme="majorHAnsi" w:cs="Arial"/>
        </w:rPr>
        <w:t>Counselors shall call the department, 522-2894 (SR) or 778-3914 and 778-2456 in Petaluma to report an illness or absence. Petaluma folks need to call both numbers.</w:t>
      </w:r>
    </w:p>
    <w:p w14:paraId="0D9DF20C" w14:textId="77777777" w:rsidR="00F53862" w:rsidRPr="00B062B3" w:rsidRDefault="00F53862" w:rsidP="00F53862">
      <w:pPr>
        <w:autoSpaceDE w:val="0"/>
        <w:autoSpaceDN w:val="0"/>
        <w:adjustRightInd w:val="0"/>
        <w:rPr>
          <w:rFonts w:asciiTheme="majorHAnsi" w:hAnsiTheme="majorHAnsi" w:cs="Arial"/>
        </w:rPr>
      </w:pPr>
    </w:p>
    <w:p w14:paraId="7F5B7F43" w14:textId="77777777" w:rsidR="00F53862" w:rsidRDefault="006316CB" w:rsidP="00F53862">
      <w:pPr>
        <w:autoSpaceDE w:val="0"/>
        <w:autoSpaceDN w:val="0"/>
        <w:adjustRightInd w:val="0"/>
        <w:rPr>
          <w:rFonts w:asciiTheme="majorHAnsi" w:hAnsiTheme="majorHAnsi" w:cs="Arial"/>
        </w:rPr>
      </w:pPr>
      <w:r>
        <w:rPr>
          <w:rFonts w:asciiTheme="majorHAnsi" w:hAnsiTheme="majorHAnsi" w:cs="Arial"/>
        </w:rPr>
        <w:t xml:space="preserve">Board policy 4.7.1P: </w:t>
      </w:r>
      <w:hyperlink r:id="rId9" w:history="1">
        <w:r w:rsidRPr="00EB10E8">
          <w:rPr>
            <w:rStyle w:val="Hyperlink"/>
            <w:rFonts w:asciiTheme="majorHAnsi" w:hAnsiTheme="majorHAnsi" w:cs="Arial"/>
          </w:rPr>
          <w:t>https://www.boarddocs.com/ca/santarosa/Board.nsf/Public?open&amp;id=policies#</w:t>
        </w:r>
      </w:hyperlink>
    </w:p>
    <w:p w14:paraId="742E236D" w14:textId="77777777" w:rsidR="006316CB" w:rsidRDefault="006316CB" w:rsidP="00F53862">
      <w:pPr>
        <w:autoSpaceDE w:val="0"/>
        <w:autoSpaceDN w:val="0"/>
        <w:adjustRightInd w:val="0"/>
        <w:rPr>
          <w:rFonts w:asciiTheme="majorHAnsi" w:hAnsiTheme="majorHAnsi" w:cs="Arial"/>
        </w:rPr>
      </w:pPr>
    </w:p>
    <w:p w14:paraId="2911F0A1" w14:textId="77777777" w:rsidR="006316CB" w:rsidRDefault="006316CB" w:rsidP="00F53862">
      <w:pPr>
        <w:autoSpaceDE w:val="0"/>
        <w:autoSpaceDN w:val="0"/>
        <w:adjustRightInd w:val="0"/>
        <w:rPr>
          <w:rFonts w:asciiTheme="majorHAnsi" w:hAnsiTheme="majorHAnsi" w:cs="Arial"/>
        </w:rPr>
      </w:pPr>
      <w:r>
        <w:rPr>
          <w:rFonts w:asciiTheme="majorHAnsi" w:hAnsiTheme="majorHAnsi" w:cs="Arial"/>
        </w:rPr>
        <w:t>“</w:t>
      </w:r>
      <w:r w:rsidRPr="006316CB">
        <w:rPr>
          <w:rFonts w:asciiTheme="majorHAnsi" w:hAnsiTheme="majorHAnsi"/>
          <w:color w:val="333333"/>
          <w:sz w:val="22"/>
          <w:szCs w:val="22"/>
          <w:shd w:val="clear" w:color="auto" w:fill="FFFFFF"/>
        </w:rPr>
        <w:t>All absences shall be reported as early as possible prior to the start of class through the District website, utilizing the “Notification of Absence” link on the Faculty Portal.  This will generate a Notification of Absence (NOA) form and contact the appropriate supervisors. The Notice of Absence (NOA) form will be automatically filed with Human Resources.  The NOA will indicate whether the absence is for a partial or full day.  An NOA must be generated for all absences except for absences due to District business.”</w:t>
      </w:r>
    </w:p>
    <w:p w14:paraId="304916D9" w14:textId="77777777" w:rsidR="006316CB" w:rsidRPr="00B062B3" w:rsidRDefault="006316CB" w:rsidP="00F53862">
      <w:pPr>
        <w:autoSpaceDE w:val="0"/>
        <w:autoSpaceDN w:val="0"/>
        <w:adjustRightInd w:val="0"/>
        <w:rPr>
          <w:rFonts w:asciiTheme="majorHAnsi" w:hAnsiTheme="majorHAnsi" w:cs="Arial"/>
        </w:rPr>
      </w:pPr>
    </w:p>
    <w:p w14:paraId="7EFE4BCF" w14:textId="77777777" w:rsidR="00F53862" w:rsidRPr="00B062B3" w:rsidRDefault="00F53862" w:rsidP="00F53862">
      <w:pPr>
        <w:rPr>
          <w:rFonts w:asciiTheme="majorHAnsi" w:hAnsiTheme="majorHAnsi" w:cs="Arial"/>
        </w:rPr>
      </w:pPr>
    </w:p>
    <w:p w14:paraId="7CAF4140" w14:textId="77777777" w:rsidR="00F53862" w:rsidRPr="00B062B3" w:rsidRDefault="00F53862" w:rsidP="00F53862">
      <w:pPr>
        <w:autoSpaceDE w:val="0"/>
        <w:autoSpaceDN w:val="0"/>
        <w:adjustRightInd w:val="0"/>
        <w:ind w:left="360" w:firstLine="720"/>
        <w:rPr>
          <w:rFonts w:asciiTheme="majorHAnsi" w:hAnsiTheme="majorHAnsi" w:cs="Arial"/>
        </w:rPr>
      </w:pPr>
    </w:p>
    <w:p w14:paraId="6A673A98" w14:textId="77777777" w:rsidR="00F53862" w:rsidRPr="00B062B3" w:rsidRDefault="00F53862" w:rsidP="00F53862">
      <w:pPr>
        <w:autoSpaceDE w:val="0"/>
        <w:autoSpaceDN w:val="0"/>
        <w:adjustRightInd w:val="0"/>
        <w:ind w:left="360" w:firstLine="720"/>
        <w:rPr>
          <w:rFonts w:asciiTheme="majorHAnsi" w:hAnsiTheme="majorHAnsi" w:cs="Arial"/>
        </w:rPr>
      </w:pPr>
    </w:p>
    <w:p w14:paraId="153FCD49" w14:textId="77777777" w:rsidR="00F53862" w:rsidRPr="00B062B3" w:rsidRDefault="00F53862" w:rsidP="00F53862">
      <w:pPr>
        <w:autoSpaceDE w:val="0"/>
        <w:autoSpaceDN w:val="0"/>
        <w:adjustRightInd w:val="0"/>
        <w:ind w:left="360" w:firstLine="720"/>
        <w:rPr>
          <w:rFonts w:asciiTheme="majorHAnsi" w:hAnsiTheme="majorHAnsi" w:cs="Arial"/>
        </w:rPr>
      </w:pPr>
    </w:p>
    <w:p w14:paraId="4BB32ADB" w14:textId="77777777" w:rsidR="00F53862" w:rsidRPr="00B062B3" w:rsidRDefault="00F53862" w:rsidP="00F53862">
      <w:pPr>
        <w:autoSpaceDE w:val="0"/>
        <w:autoSpaceDN w:val="0"/>
        <w:adjustRightInd w:val="0"/>
        <w:ind w:left="360" w:firstLine="720"/>
        <w:rPr>
          <w:rFonts w:asciiTheme="majorHAnsi" w:hAnsiTheme="majorHAnsi" w:cs="Arial"/>
        </w:rPr>
      </w:pPr>
    </w:p>
    <w:p w14:paraId="337FFC62" w14:textId="77777777" w:rsidR="00F53862" w:rsidRPr="00B062B3" w:rsidRDefault="00F53862" w:rsidP="00F53862">
      <w:pPr>
        <w:autoSpaceDE w:val="0"/>
        <w:autoSpaceDN w:val="0"/>
        <w:adjustRightInd w:val="0"/>
        <w:ind w:left="360" w:firstLine="720"/>
        <w:rPr>
          <w:rFonts w:asciiTheme="majorHAnsi" w:hAnsiTheme="majorHAnsi" w:cs="Arial"/>
        </w:rPr>
      </w:pPr>
    </w:p>
    <w:p w14:paraId="500219DC" w14:textId="77777777" w:rsidR="00F53862" w:rsidRPr="00B062B3" w:rsidRDefault="00F53862" w:rsidP="00F53862">
      <w:pPr>
        <w:autoSpaceDE w:val="0"/>
        <w:autoSpaceDN w:val="0"/>
        <w:adjustRightInd w:val="0"/>
        <w:ind w:left="360" w:firstLine="720"/>
        <w:rPr>
          <w:rFonts w:asciiTheme="majorHAnsi" w:hAnsiTheme="majorHAnsi" w:cs="Arial"/>
        </w:rPr>
      </w:pPr>
    </w:p>
    <w:p w14:paraId="7BA6FA17" w14:textId="77777777" w:rsidR="00F53862" w:rsidRPr="00B062B3" w:rsidRDefault="00F53862" w:rsidP="00F53862">
      <w:pPr>
        <w:autoSpaceDE w:val="0"/>
        <w:autoSpaceDN w:val="0"/>
        <w:adjustRightInd w:val="0"/>
        <w:ind w:left="360" w:firstLine="720"/>
        <w:rPr>
          <w:rFonts w:asciiTheme="majorHAnsi" w:hAnsiTheme="majorHAnsi" w:cs="Arial"/>
        </w:rPr>
      </w:pPr>
    </w:p>
    <w:p w14:paraId="4FD53725" w14:textId="77777777" w:rsidR="00F53862" w:rsidRPr="00B062B3" w:rsidRDefault="00F53862" w:rsidP="00F53862">
      <w:pPr>
        <w:autoSpaceDE w:val="0"/>
        <w:autoSpaceDN w:val="0"/>
        <w:adjustRightInd w:val="0"/>
        <w:ind w:left="360" w:firstLine="720"/>
        <w:rPr>
          <w:rFonts w:asciiTheme="majorHAnsi" w:hAnsiTheme="majorHAnsi" w:cs="Arial"/>
        </w:rPr>
      </w:pPr>
    </w:p>
    <w:p w14:paraId="41B16AC5" w14:textId="77777777" w:rsidR="00F53862" w:rsidRPr="00B062B3" w:rsidRDefault="00F53862" w:rsidP="00F53862">
      <w:pPr>
        <w:autoSpaceDE w:val="0"/>
        <w:autoSpaceDN w:val="0"/>
        <w:adjustRightInd w:val="0"/>
        <w:ind w:left="360" w:firstLine="720"/>
        <w:rPr>
          <w:rFonts w:asciiTheme="majorHAnsi" w:hAnsiTheme="majorHAnsi" w:cs="Arial"/>
        </w:rPr>
      </w:pPr>
    </w:p>
    <w:p w14:paraId="4E59E9B9" w14:textId="77777777" w:rsidR="00F53862" w:rsidRPr="00B062B3" w:rsidRDefault="00F53862" w:rsidP="00F53862">
      <w:pPr>
        <w:autoSpaceDE w:val="0"/>
        <w:autoSpaceDN w:val="0"/>
        <w:adjustRightInd w:val="0"/>
        <w:ind w:left="360" w:firstLine="720"/>
        <w:rPr>
          <w:rFonts w:asciiTheme="majorHAnsi" w:hAnsiTheme="majorHAnsi" w:cs="Arial"/>
        </w:rPr>
      </w:pPr>
    </w:p>
    <w:p w14:paraId="6A683618" w14:textId="77777777" w:rsidR="00F53862" w:rsidRPr="00B062B3" w:rsidRDefault="00F53862" w:rsidP="00F53862">
      <w:pPr>
        <w:autoSpaceDE w:val="0"/>
        <w:autoSpaceDN w:val="0"/>
        <w:adjustRightInd w:val="0"/>
        <w:ind w:left="360" w:firstLine="720"/>
        <w:rPr>
          <w:rFonts w:asciiTheme="majorHAnsi" w:hAnsiTheme="majorHAnsi" w:cs="Arial"/>
        </w:rPr>
      </w:pPr>
    </w:p>
    <w:p w14:paraId="3AF03965" w14:textId="77777777" w:rsidR="00F53862" w:rsidRPr="00B062B3" w:rsidRDefault="00F53862" w:rsidP="00F53862">
      <w:pPr>
        <w:autoSpaceDE w:val="0"/>
        <w:autoSpaceDN w:val="0"/>
        <w:adjustRightInd w:val="0"/>
        <w:ind w:left="360" w:firstLine="720"/>
        <w:rPr>
          <w:rFonts w:asciiTheme="majorHAnsi" w:hAnsiTheme="majorHAnsi" w:cs="Arial"/>
        </w:rPr>
      </w:pPr>
    </w:p>
    <w:p w14:paraId="2CD6A924" w14:textId="77777777" w:rsidR="00F53862" w:rsidRPr="00B062B3" w:rsidRDefault="00F53862" w:rsidP="00F53862">
      <w:pPr>
        <w:autoSpaceDE w:val="0"/>
        <w:autoSpaceDN w:val="0"/>
        <w:adjustRightInd w:val="0"/>
        <w:ind w:left="360" w:firstLine="720"/>
        <w:rPr>
          <w:rFonts w:asciiTheme="majorHAnsi" w:hAnsiTheme="majorHAnsi" w:cs="Arial"/>
        </w:rPr>
      </w:pPr>
    </w:p>
    <w:p w14:paraId="42238E90" w14:textId="77777777" w:rsidR="00F53862" w:rsidRPr="00B062B3" w:rsidRDefault="00F53862" w:rsidP="00F53862">
      <w:pPr>
        <w:autoSpaceDE w:val="0"/>
        <w:autoSpaceDN w:val="0"/>
        <w:adjustRightInd w:val="0"/>
        <w:ind w:left="360" w:firstLine="720"/>
        <w:rPr>
          <w:rFonts w:asciiTheme="majorHAnsi" w:hAnsiTheme="majorHAnsi" w:cs="Arial"/>
        </w:rPr>
      </w:pPr>
    </w:p>
    <w:p w14:paraId="692104E6" w14:textId="77777777" w:rsidR="00F53862" w:rsidRPr="00B062B3" w:rsidRDefault="00F53862" w:rsidP="00F53862">
      <w:pPr>
        <w:autoSpaceDE w:val="0"/>
        <w:autoSpaceDN w:val="0"/>
        <w:adjustRightInd w:val="0"/>
        <w:ind w:left="360" w:firstLine="720"/>
        <w:rPr>
          <w:rFonts w:asciiTheme="majorHAnsi" w:hAnsiTheme="majorHAnsi" w:cs="Arial"/>
        </w:rPr>
      </w:pPr>
    </w:p>
    <w:p w14:paraId="32C5DC8C" w14:textId="77777777" w:rsidR="00F53862" w:rsidRPr="00B062B3" w:rsidRDefault="00F53862" w:rsidP="00F53862">
      <w:pPr>
        <w:autoSpaceDE w:val="0"/>
        <w:autoSpaceDN w:val="0"/>
        <w:adjustRightInd w:val="0"/>
        <w:ind w:left="360" w:firstLine="720"/>
        <w:rPr>
          <w:rFonts w:asciiTheme="majorHAnsi" w:hAnsiTheme="majorHAnsi" w:cs="Arial"/>
        </w:rPr>
      </w:pPr>
    </w:p>
    <w:p w14:paraId="6BAABD66" w14:textId="77777777" w:rsidR="00F53862" w:rsidRPr="00B062B3" w:rsidRDefault="00F53862" w:rsidP="00F53862">
      <w:pPr>
        <w:autoSpaceDE w:val="0"/>
        <w:autoSpaceDN w:val="0"/>
        <w:adjustRightInd w:val="0"/>
        <w:ind w:left="360" w:firstLine="720"/>
        <w:rPr>
          <w:rFonts w:asciiTheme="majorHAnsi" w:hAnsiTheme="majorHAnsi" w:cs="Arial"/>
        </w:rPr>
      </w:pPr>
    </w:p>
    <w:p w14:paraId="1030EA65" w14:textId="77777777" w:rsidR="00F53862" w:rsidRPr="00B062B3" w:rsidRDefault="00F53862" w:rsidP="00F53862">
      <w:pPr>
        <w:autoSpaceDE w:val="0"/>
        <w:autoSpaceDN w:val="0"/>
        <w:adjustRightInd w:val="0"/>
        <w:ind w:left="360" w:firstLine="720"/>
        <w:rPr>
          <w:rFonts w:asciiTheme="majorHAnsi" w:hAnsiTheme="majorHAnsi" w:cs="Arial"/>
        </w:rPr>
      </w:pPr>
    </w:p>
    <w:p w14:paraId="3F9CCD61" w14:textId="77777777" w:rsidR="00F53862" w:rsidRPr="00B062B3" w:rsidRDefault="00F53862" w:rsidP="00F53862">
      <w:pPr>
        <w:autoSpaceDE w:val="0"/>
        <w:autoSpaceDN w:val="0"/>
        <w:adjustRightInd w:val="0"/>
        <w:ind w:left="360" w:firstLine="720"/>
        <w:rPr>
          <w:rFonts w:asciiTheme="majorHAnsi" w:hAnsiTheme="majorHAnsi" w:cs="Arial"/>
        </w:rPr>
      </w:pPr>
    </w:p>
    <w:p w14:paraId="7D7FCDEA" w14:textId="77777777" w:rsidR="00F53862" w:rsidRPr="00B062B3" w:rsidRDefault="00F53862" w:rsidP="00F53862">
      <w:pPr>
        <w:autoSpaceDE w:val="0"/>
        <w:autoSpaceDN w:val="0"/>
        <w:adjustRightInd w:val="0"/>
        <w:ind w:left="360" w:firstLine="720"/>
        <w:rPr>
          <w:rFonts w:asciiTheme="majorHAnsi" w:hAnsiTheme="majorHAnsi" w:cs="Arial"/>
        </w:rPr>
      </w:pPr>
    </w:p>
    <w:p w14:paraId="2B0B7562" w14:textId="77777777" w:rsidR="00F77423" w:rsidRDefault="00F77423" w:rsidP="00F53862">
      <w:pPr>
        <w:pBdr>
          <w:bottom w:val="single" w:sz="4" w:space="1" w:color="auto"/>
        </w:pBdr>
        <w:autoSpaceDE w:val="0"/>
        <w:autoSpaceDN w:val="0"/>
        <w:adjustRightInd w:val="0"/>
        <w:rPr>
          <w:rFonts w:asciiTheme="majorHAnsi" w:hAnsiTheme="majorHAnsi" w:cs="Arial"/>
          <w:b/>
        </w:rPr>
      </w:pPr>
    </w:p>
    <w:p w14:paraId="71A2EF50" w14:textId="77777777" w:rsidR="00F77423" w:rsidRDefault="00F77423" w:rsidP="00F53862">
      <w:pPr>
        <w:pBdr>
          <w:bottom w:val="single" w:sz="4" w:space="1" w:color="auto"/>
        </w:pBdr>
        <w:autoSpaceDE w:val="0"/>
        <w:autoSpaceDN w:val="0"/>
        <w:adjustRightInd w:val="0"/>
        <w:rPr>
          <w:rFonts w:asciiTheme="majorHAnsi" w:hAnsiTheme="majorHAnsi" w:cs="Arial"/>
          <w:b/>
        </w:rPr>
      </w:pPr>
    </w:p>
    <w:p w14:paraId="12C3D18B" w14:textId="77777777" w:rsidR="00F77423" w:rsidRDefault="00F77423" w:rsidP="00F53862">
      <w:pPr>
        <w:pBdr>
          <w:bottom w:val="single" w:sz="4" w:space="1" w:color="auto"/>
        </w:pBdr>
        <w:autoSpaceDE w:val="0"/>
        <w:autoSpaceDN w:val="0"/>
        <w:adjustRightInd w:val="0"/>
        <w:rPr>
          <w:rFonts w:asciiTheme="majorHAnsi" w:hAnsiTheme="majorHAnsi" w:cs="Arial"/>
          <w:b/>
        </w:rPr>
      </w:pPr>
    </w:p>
    <w:p w14:paraId="7D4A702C" w14:textId="77777777" w:rsidR="00F77423" w:rsidRDefault="00F77423" w:rsidP="00F53862">
      <w:pPr>
        <w:pBdr>
          <w:bottom w:val="single" w:sz="4" w:space="1" w:color="auto"/>
        </w:pBdr>
        <w:autoSpaceDE w:val="0"/>
        <w:autoSpaceDN w:val="0"/>
        <w:adjustRightInd w:val="0"/>
        <w:rPr>
          <w:rFonts w:asciiTheme="majorHAnsi" w:hAnsiTheme="majorHAnsi" w:cs="Arial"/>
          <w:b/>
        </w:rPr>
      </w:pPr>
    </w:p>
    <w:p w14:paraId="2BBE4E68" w14:textId="77777777" w:rsidR="00F77423" w:rsidRDefault="00F77423" w:rsidP="00F53862">
      <w:pPr>
        <w:pBdr>
          <w:bottom w:val="single" w:sz="4" w:space="1" w:color="auto"/>
        </w:pBdr>
        <w:autoSpaceDE w:val="0"/>
        <w:autoSpaceDN w:val="0"/>
        <w:adjustRightInd w:val="0"/>
        <w:rPr>
          <w:rFonts w:asciiTheme="majorHAnsi" w:hAnsiTheme="majorHAnsi" w:cs="Arial"/>
          <w:b/>
        </w:rPr>
      </w:pPr>
    </w:p>
    <w:p w14:paraId="3ED2C087" w14:textId="77777777" w:rsidR="00F77423" w:rsidRDefault="00F77423" w:rsidP="00F53862">
      <w:pPr>
        <w:pBdr>
          <w:bottom w:val="single" w:sz="4" w:space="1" w:color="auto"/>
        </w:pBdr>
        <w:autoSpaceDE w:val="0"/>
        <w:autoSpaceDN w:val="0"/>
        <w:adjustRightInd w:val="0"/>
        <w:rPr>
          <w:rFonts w:asciiTheme="majorHAnsi" w:hAnsiTheme="majorHAnsi" w:cs="Arial"/>
          <w:b/>
        </w:rPr>
      </w:pPr>
    </w:p>
    <w:p w14:paraId="3630BF3B" w14:textId="77777777" w:rsidR="00F77423" w:rsidRDefault="00F77423" w:rsidP="00F53862">
      <w:pPr>
        <w:pBdr>
          <w:bottom w:val="single" w:sz="4" w:space="1" w:color="auto"/>
        </w:pBdr>
        <w:autoSpaceDE w:val="0"/>
        <w:autoSpaceDN w:val="0"/>
        <w:adjustRightInd w:val="0"/>
        <w:rPr>
          <w:rFonts w:asciiTheme="majorHAnsi" w:hAnsiTheme="majorHAnsi" w:cs="Arial"/>
          <w:b/>
        </w:rPr>
      </w:pPr>
    </w:p>
    <w:p w14:paraId="0724F927" w14:textId="77777777" w:rsidR="00F53862" w:rsidRPr="00B062B3" w:rsidRDefault="00F53862" w:rsidP="00F53862">
      <w:pPr>
        <w:pBdr>
          <w:bottom w:val="single" w:sz="4" w:space="1" w:color="auto"/>
        </w:pBdr>
        <w:autoSpaceDE w:val="0"/>
        <w:autoSpaceDN w:val="0"/>
        <w:adjustRightInd w:val="0"/>
        <w:rPr>
          <w:rFonts w:asciiTheme="majorHAnsi" w:hAnsiTheme="majorHAnsi" w:cs="Arial"/>
          <w:b/>
        </w:rPr>
      </w:pPr>
      <w:r w:rsidRPr="00B062B3">
        <w:rPr>
          <w:rFonts w:asciiTheme="majorHAnsi" w:hAnsiTheme="majorHAnsi" w:cs="Arial"/>
          <w:b/>
        </w:rPr>
        <w:lastRenderedPageBreak/>
        <w:t>Student Contacts and Appointments (When available)</w:t>
      </w:r>
    </w:p>
    <w:p w14:paraId="307701EB" w14:textId="77777777" w:rsidR="00F53862" w:rsidRPr="00B062B3" w:rsidRDefault="00F53862" w:rsidP="00F53862">
      <w:pPr>
        <w:autoSpaceDE w:val="0"/>
        <w:autoSpaceDN w:val="0"/>
        <w:adjustRightInd w:val="0"/>
        <w:rPr>
          <w:rFonts w:asciiTheme="majorHAnsi" w:hAnsiTheme="majorHAnsi" w:cs="Arial"/>
          <w:b/>
        </w:rPr>
      </w:pPr>
    </w:p>
    <w:p w14:paraId="6091696A" w14:textId="77777777" w:rsidR="00F53862" w:rsidRPr="001C7B06" w:rsidRDefault="00F53862" w:rsidP="00F53862">
      <w:pPr>
        <w:autoSpaceDE w:val="0"/>
        <w:autoSpaceDN w:val="0"/>
        <w:adjustRightInd w:val="0"/>
        <w:rPr>
          <w:rFonts w:asciiTheme="majorHAnsi" w:hAnsiTheme="majorHAnsi" w:cs="Arial"/>
        </w:rPr>
      </w:pPr>
      <w:r w:rsidRPr="001C7B06">
        <w:rPr>
          <w:rFonts w:asciiTheme="majorHAnsi" w:hAnsiTheme="majorHAnsi" w:cs="Arial"/>
        </w:rPr>
        <w:t>For the purpose of MIS reporting and tracking, counselors are required to document appointment attendance and no shows on the SARS screen. Phone contacts, e-mail contacts and any other contacts with students shall also be entered in SARS using the ROSTER function if the student ID is known. In cases in which the student ID is unknown, then the contact shall be documented in SARS as a contact by right clicking in the SARS grid and under Command Menu, click contacts and record as appropriate.</w:t>
      </w:r>
    </w:p>
    <w:p w14:paraId="4585E791" w14:textId="77777777" w:rsidR="00F53862" w:rsidRPr="001C7B06" w:rsidRDefault="00F53862" w:rsidP="00F53862">
      <w:pPr>
        <w:autoSpaceDE w:val="0"/>
        <w:autoSpaceDN w:val="0"/>
        <w:adjustRightInd w:val="0"/>
        <w:rPr>
          <w:rFonts w:asciiTheme="majorHAnsi" w:hAnsiTheme="majorHAnsi" w:cs="Arial"/>
        </w:rPr>
      </w:pPr>
    </w:p>
    <w:p w14:paraId="3D117A45" w14:textId="77777777" w:rsidR="00F53862" w:rsidRPr="001C7B06" w:rsidRDefault="00F53862" w:rsidP="00F53862">
      <w:pPr>
        <w:autoSpaceDE w:val="0"/>
        <w:autoSpaceDN w:val="0"/>
        <w:adjustRightInd w:val="0"/>
        <w:rPr>
          <w:rFonts w:asciiTheme="majorHAnsi" w:hAnsiTheme="majorHAnsi" w:cs="Arial"/>
        </w:rPr>
      </w:pPr>
      <w:r w:rsidRPr="001C7B06">
        <w:rPr>
          <w:rFonts w:asciiTheme="majorHAnsi" w:hAnsiTheme="majorHAnsi" w:cs="Arial"/>
        </w:rPr>
        <w:t>Phone appointments: There are occasions in which a student requests a phone appointment. It will be each counselor’s responsibility to check their SARS schedule to see if they have a phone appointment. If so, the counselor shall call the student at the phone number provided. When students schedule a phone appointment, they are informed that the counselor will be calling them and they are expected to be present to accept the phone call.</w:t>
      </w:r>
    </w:p>
    <w:p w14:paraId="628C85AD" w14:textId="77777777" w:rsidR="00F53862" w:rsidRPr="001C7B06" w:rsidRDefault="00F53862" w:rsidP="00F53862">
      <w:pPr>
        <w:autoSpaceDE w:val="0"/>
        <w:autoSpaceDN w:val="0"/>
        <w:adjustRightInd w:val="0"/>
        <w:rPr>
          <w:rFonts w:asciiTheme="majorHAnsi" w:hAnsiTheme="majorHAnsi" w:cs="Arial"/>
        </w:rPr>
      </w:pPr>
    </w:p>
    <w:p w14:paraId="43F12B2B" w14:textId="77777777" w:rsidR="00F53862" w:rsidRPr="00B062B3" w:rsidRDefault="00F53862" w:rsidP="00F53862">
      <w:pPr>
        <w:autoSpaceDE w:val="0"/>
        <w:autoSpaceDN w:val="0"/>
        <w:adjustRightInd w:val="0"/>
        <w:rPr>
          <w:rFonts w:asciiTheme="majorHAnsi" w:hAnsiTheme="majorHAnsi" w:cs="Arial"/>
        </w:rPr>
      </w:pPr>
      <w:r w:rsidRPr="001C7B06">
        <w:rPr>
          <w:rFonts w:asciiTheme="majorHAnsi" w:hAnsiTheme="majorHAnsi" w:cs="Arial"/>
        </w:rPr>
        <w:t>“Ask a Counselor”: this function is available to students via the Counseling Webpage. Students submit a question online (different than e-mailing a counselor directly on the outlook account). Designated counselors will have time in their schedule to respond to student inquiries. It is not instant response but simply a way in which students can direct a question electronically to a counselor.</w:t>
      </w:r>
    </w:p>
    <w:p w14:paraId="1611EAFD" w14:textId="77777777" w:rsidR="007808CC" w:rsidRPr="00B062B3" w:rsidRDefault="007808CC" w:rsidP="007808CC">
      <w:pPr>
        <w:autoSpaceDE w:val="0"/>
        <w:autoSpaceDN w:val="0"/>
        <w:adjustRightInd w:val="0"/>
        <w:rPr>
          <w:rFonts w:asciiTheme="majorHAnsi" w:hAnsiTheme="majorHAnsi" w:cs="Arial"/>
        </w:rPr>
      </w:pPr>
    </w:p>
    <w:p w14:paraId="4870A1A2" w14:textId="77777777" w:rsidR="007808CC" w:rsidRPr="00B062B3" w:rsidRDefault="007808CC" w:rsidP="007808CC">
      <w:pPr>
        <w:autoSpaceDE w:val="0"/>
        <w:autoSpaceDN w:val="0"/>
        <w:adjustRightInd w:val="0"/>
        <w:rPr>
          <w:rFonts w:asciiTheme="majorHAnsi" w:hAnsiTheme="majorHAnsi" w:cs="Arial"/>
        </w:rPr>
      </w:pPr>
    </w:p>
    <w:p w14:paraId="23F5A6C2" w14:textId="77777777" w:rsidR="007808CC" w:rsidRPr="00B062B3" w:rsidRDefault="007808CC" w:rsidP="007808CC">
      <w:pPr>
        <w:autoSpaceDE w:val="0"/>
        <w:autoSpaceDN w:val="0"/>
        <w:adjustRightInd w:val="0"/>
        <w:rPr>
          <w:rFonts w:asciiTheme="majorHAnsi" w:hAnsiTheme="majorHAnsi" w:cs="Arial"/>
        </w:rPr>
      </w:pPr>
    </w:p>
    <w:p w14:paraId="220B3154" w14:textId="77777777" w:rsidR="007808CC" w:rsidRPr="00B062B3" w:rsidRDefault="007808CC">
      <w:pPr>
        <w:rPr>
          <w:rFonts w:asciiTheme="majorHAnsi" w:hAnsiTheme="majorHAnsi"/>
        </w:rPr>
      </w:pPr>
    </w:p>
    <w:p w14:paraId="2270169E" w14:textId="77777777" w:rsidR="007808CC" w:rsidRPr="00B062B3" w:rsidRDefault="007808CC">
      <w:pPr>
        <w:rPr>
          <w:rFonts w:asciiTheme="majorHAnsi" w:hAnsiTheme="majorHAnsi"/>
        </w:rPr>
      </w:pPr>
    </w:p>
    <w:p w14:paraId="41208098" w14:textId="77777777" w:rsidR="007808CC" w:rsidRPr="00B062B3" w:rsidRDefault="007808CC">
      <w:pPr>
        <w:rPr>
          <w:rFonts w:asciiTheme="majorHAnsi" w:hAnsiTheme="majorHAnsi"/>
        </w:rPr>
      </w:pPr>
    </w:p>
    <w:p w14:paraId="16F20EDA" w14:textId="77777777" w:rsidR="00F53862" w:rsidRPr="00B062B3" w:rsidRDefault="00F53862">
      <w:pPr>
        <w:rPr>
          <w:rFonts w:asciiTheme="majorHAnsi" w:hAnsiTheme="majorHAnsi"/>
        </w:rPr>
      </w:pPr>
    </w:p>
    <w:p w14:paraId="5F308D8C" w14:textId="77777777" w:rsidR="00F53862" w:rsidRPr="00B062B3" w:rsidRDefault="00F53862">
      <w:pPr>
        <w:rPr>
          <w:rFonts w:asciiTheme="majorHAnsi" w:hAnsiTheme="majorHAnsi"/>
        </w:rPr>
      </w:pPr>
    </w:p>
    <w:p w14:paraId="64B31138" w14:textId="77777777" w:rsidR="00F53862" w:rsidRPr="00B062B3" w:rsidRDefault="00F53862">
      <w:pPr>
        <w:rPr>
          <w:rFonts w:asciiTheme="majorHAnsi" w:hAnsiTheme="majorHAnsi"/>
        </w:rPr>
      </w:pPr>
    </w:p>
    <w:p w14:paraId="44A8779F" w14:textId="77777777" w:rsidR="00F53862" w:rsidRPr="00B062B3" w:rsidRDefault="00F53862">
      <w:pPr>
        <w:rPr>
          <w:rFonts w:asciiTheme="majorHAnsi" w:hAnsiTheme="majorHAnsi"/>
        </w:rPr>
      </w:pPr>
    </w:p>
    <w:p w14:paraId="0E01E648" w14:textId="77777777" w:rsidR="00F53862" w:rsidRPr="00B062B3" w:rsidRDefault="00F53862">
      <w:pPr>
        <w:rPr>
          <w:rFonts w:asciiTheme="majorHAnsi" w:hAnsiTheme="majorHAnsi"/>
        </w:rPr>
      </w:pPr>
    </w:p>
    <w:p w14:paraId="79EC119F" w14:textId="77777777" w:rsidR="00F53862" w:rsidRPr="00B062B3" w:rsidRDefault="00F53862">
      <w:pPr>
        <w:rPr>
          <w:rFonts w:asciiTheme="majorHAnsi" w:hAnsiTheme="majorHAnsi"/>
        </w:rPr>
      </w:pPr>
    </w:p>
    <w:p w14:paraId="706D0D2D" w14:textId="77777777" w:rsidR="00F53862" w:rsidRPr="00B062B3" w:rsidRDefault="00F53862">
      <w:pPr>
        <w:rPr>
          <w:rFonts w:asciiTheme="majorHAnsi" w:hAnsiTheme="majorHAnsi"/>
        </w:rPr>
      </w:pPr>
    </w:p>
    <w:p w14:paraId="229F6079" w14:textId="77777777" w:rsidR="00F53862" w:rsidRPr="00B062B3" w:rsidRDefault="00F53862">
      <w:pPr>
        <w:rPr>
          <w:rFonts w:asciiTheme="majorHAnsi" w:hAnsiTheme="majorHAnsi"/>
        </w:rPr>
      </w:pPr>
    </w:p>
    <w:p w14:paraId="5744D5CD" w14:textId="77777777" w:rsidR="00F53862" w:rsidRPr="00B062B3" w:rsidRDefault="00F53862">
      <w:pPr>
        <w:rPr>
          <w:rFonts w:asciiTheme="majorHAnsi" w:hAnsiTheme="majorHAnsi"/>
        </w:rPr>
      </w:pPr>
    </w:p>
    <w:p w14:paraId="06CAFD22" w14:textId="77777777" w:rsidR="00F53862" w:rsidRPr="00B062B3" w:rsidRDefault="00F53862">
      <w:pPr>
        <w:rPr>
          <w:rFonts w:asciiTheme="majorHAnsi" w:hAnsiTheme="majorHAnsi"/>
        </w:rPr>
      </w:pPr>
    </w:p>
    <w:p w14:paraId="345DA4CB" w14:textId="77777777" w:rsidR="00F53862" w:rsidRPr="00B062B3" w:rsidRDefault="00F53862">
      <w:pPr>
        <w:rPr>
          <w:rFonts w:asciiTheme="majorHAnsi" w:hAnsiTheme="majorHAnsi"/>
        </w:rPr>
      </w:pPr>
    </w:p>
    <w:p w14:paraId="0787D65E" w14:textId="77777777" w:rsidR="00F53862" w:rsidRPr="00B062B3" w:rsidRDefault="00F53862">
      <w:pPr>
        <w:rPr>
          <w:rFonts w:asciiTheme="majorHAnsi" w:hAnsiTheme="majorHAnsi"/>
        </w:rPr>
      </w:pPr>
    </w:p>
    <w:p w14:paraId="013786BB" w14:textId="77777777" w:rsidR="00F53862" w:rsidRPr="00B062B3" w:rsidRDefault="00F53862">
      <w:pPr>
        <w:rPr>
          <w:rFonts w:asciiTheme="majorHAnsi" w:hAnsiTheme="majorHAnsi"/>
        </w:rPr>
      </w:pPr>
    </w:p>
    <w:p w14:paraId="4A385859" w14:textId="77777777" w:rsidR="00F53862" w:rsidRPr="00B062B3" w:rsidRDefault="00F53862">
      <w:pPr>
        <w:rPr>
          <w:rFonts w:asciiTheme="majorHAnsi" w:hAnsiTheme="majorHAnsi"/>
        </w:rPr>
      </w:pPr>
    </w:p>
    <w:p w14:paraId="6EA232CF" w14:textId="77777777" w:rsidR="00F53862" w:rsidRPr="00B062B3" w:rsidRDefault="00F53862">
      <w:pPr>
        <w:rPr>
          <w:rFonts w:asciiTheme="majorHAnsi" w:hAnsiTheme="majorHAnsi"/>
        </w:rPr>
      </w:pPr>
    </w:p>
    <w:p w14:paraId="5F842AC1" w14:textId="77777777" w:rsidR="00F53862" w:rsidRPr="00B062B3" w:rsidRDefault="00F53862">
      <w:pPr>
        <w:rPr>
          <w:rFonts w:asciiTheme="majorHAnsi" w:hAnsiTheme="majorHAnsi"/>
        </w:rPr>
      </w:pPr>
    </w:p>
    <w:p w14:paraId="6C691C2E" w14:textId="77777777" w:rsidR="00F53862" w:rsidRPr="00B062B3" w:rsidRDefault="00F53862">
      <w:pPr>
        <w:rPr>
          <w:rFonts w:asciiTheme="majorHAnsi" w:hAnsiTheme="majorHAnsi"/>
        </w:rPr>
      </w:pPr>
    </w:p>
    <w:p w14:paraId="176B0A66" w14:textId="77777777" w:rsidR="001C7B06" w:rsidRDefault="001C7B06" w:rsidP="00F53862">
      <w:pPr>
        <w:pBdr>
          <w:bottom w:val="single" w:sz="4" w:space="1" w:color="auto"/>
        </w:pBdr>
        <w:autoSpaceDE w:val="0"/>
        <w:autoSpaceDN w:val="0"/>
        <w:adjustRightInd w:val="0"/>
        <w:rPr>
          <w:rFonts w:asciiTheme="majorHAnsi" w:hAnsiTheme="majorHAnsi" w:cs="Arial"/>
          <w:b/>
        </w:rPr>
      </w:pPr>
    </w:p>
    <w:p w14:paraId="007A9DEF" w14:textId="77777777" w:rsidR="00F53862" w:rsidRPr="00B062B3" w:rsidRDefault="00F53862" w:rsidP="00F53862">
      <w:pPr>
        <w:pBdr>
          <w:bottom w:val="single" w:sz="4" w:space="1" w:color="auto"/>
        </w:pBdr>
        <w:autoSpaceDE w:val="0"/>
        <w:autoSpaceDN w:val="0"/>
        <w:adjustRightInd w:val="0"/>
        <w:rPr>
          <w:rFonts w:asciiTheme="majorHAnsi" w:hAnsiTheme="majorHAnsi" w:cs="Arial"/>
          <w:b/>
        </w:rPr>
      </w:pPr>
      <w:r w:rsidRPr="00B062B3">
        <w:rPr>
          <w:rFonts w:asciiTheme="majorHAnsi" w:hAnsiTheme="majorHAnsi" w:cs="Arial"/>
          <w:b/>
        </w:rPr>
        <w:lastRenderedPageBreak/>
        <w:t>Travel and Conference</w:t>
      </w:r>
    </w:p>
    <w:p w14:paraId="7B099A1C" w14:textId="77777777" w:rsidR="00F53862" w:rsidRPr="00B062B3" w:rsidRDefault="00F53862" w:rsidP="00F53862">
      <w:pPr>
        <w:autoSpaceDE w:val="0"/>
        <w:autoSpaceDN w:val="0"/>
        <w:adjustRightInd w:val="0"/>
        <w:rPr>
          <w:rFonts w:asciiTheme="majorHAnsi" w:hAnsiTheme="majorHAnsi" w:cs="Arial"/>
          <w:b/>
        </w:rPr>
      </w:pPr>
    </w:p>
    <w:p w14:paraId="3A6A1E88" w14:textId="77777777" w:rsidR="00F53862" w:rsidRPr="00B062B3" w:rsidRDefault="00F53862" w:rsidP="00F53862">
      <w:pPr>
        <w:numPr>
          <w:ilvl w:val="0"/>
          <w:numId w:val="4"/>
        </w:numPr>
        <w:autoSpaceDE w:val="0"/>
        <w:autoSpaceDN w:val="0"/>
        <w:adjustRightInd w:val="0"/>
        <w:rPr>
          <w:rFonts w:asciiTheme="majorHAnsi" w:hAnsiTheme="majorHAnsi" w:cs="Arial"/>
        </w:rPr>
      </w:pPr>
      <w:r w:rsidRPr="00B062B3">
        <w:rPr>
          <w:rFonts w:asciiTheme="majorHAnsi" w:hAnsiTheme="majorHAnsi" w:cs="Arial"/>
        </w:rPr>
        <w:t>There are two major conferences in which the department traditionally participates:</w:t>
      </w:r>
    </w:p>
    <w:p w14:paraId="14221E40" w14:textId="77777777" w:rsidR="00F53862" w:rsidRPr="00B062B3" w:rsidRDefault="00F53862" w:rsidP="00F53862">
      <w:pPr>
        <w:numPr>
          <w:ilvl w:val="1"/>
          <w:numId w:val="4"/>
        </w:numPr>
        <w:autoSpaceDE w:val="0"/>
        <w:autoSpaceDN w:val="0"/>
        <w:adjustRightInd w:val="0"/>
        <w:rPr>
          <w:rFonts w:asciiTheme="majorHAnsi" w:hAnsiTheme="majorHAnsi" w:cs="Arial"/>
        </w:rPr>
      </w:pPr>
      <w:r w:rsidRPr="00B062B3">
        <w:rPr>
          <w:rFonts w:asciiTheme="majorHAnsi" w:hAnsiTheme="majorHAnsi" w:cs="Arial"/>
        </w:rPr>
        <w:t>UC / Ensuring Transfer Success (ETS)</w:t>
      </w:r>
    </w:p>
    <w:p w14:paraId="7BEF44BA" w14:textId="77777777" w:rsidR="00F53862" w:rsidRPr="00B062B3" w:rsidRDefault="00F53862" w:rsidP="00F53862">
      <w:pPr>
        <w:numPr>
          <w:ilvl w:val="1"/>
          <w:numId w:val="4"/>
        </w:numPr>
        <w:autoSpaceDE w:val="0"/>
        <w:autoSpaceDN w:val="0"/>
        <w:adjustRightInd w:val="0"/>
        <w:rPr>
          <w:rFonts w:asciiTheme="majorHAnsi" w:hAnsiTheme="majorHAnsi" w:cs="Arial"/>
        </w:rPr>
      </w:pPr>
      <w:r w:rsidRPr="00B062B3">
        <w:rPr>
          <w:rFonts w:asciiTheme="majorHAnsi" w:hAnsiTheme="majorHAnsi" w:cs="Arial"/>
        </w:rPr>
        <w:t>CSU</w:t>
      </w:r>
    </w:p>
    <w:p w14:paraId="252C9EB7" w14:textId="77777777" w:rsidR="00F53862" w:rsidRPr="00B062B3" w:rsidRDefault="00F53862" w:rsidP="00F53862">
      <w:pPr>
        <w:numPr>
          <w:ilvl w:val="1"/>
          <w:numId w:val="4"/>
        </w:numPr>
        <w:autoSpaceDE w:val="0"/>
        <w:autoSpaceDN w:val="0"/>
        <w:adjustRightInd w:val="0"/>
        <w:rPr>
          <w:rFonts w:asciiTheme="majorHAnsi" w:hAnsiTheme="majorHAnsi" w:cs="Arial"/>
        </w:rPr>
      </w:pPr>
      <w:r w:rsidRPr="00B062B3">
        <w:rPr>
          <w:rFonts w:asciiTheme="majorHAnsi" w:hAnsiTheme="majorHAnsi" w:cs="Arial"/>
        </w:rPr>
        <w:t>other</w:t>
      </w:r>
    </w:p>
    <w:p w14:paraId="3BD191CC" w14:textId="77777777" w:rsidR="00F53862" w:rsidRPr="00B062B3" w:rsidRDefault="00F53862" w:rsidP="00F53862">
      <w:pPr>
        <w:autoSpaceDE w:val="0"/>
        <w:autoSpaceDN w:val="0"/>
        <w:adjustRightInd w:val="0"/>
        <w:rPr>
          <w:rFonts w:asciiTheme="majorHAnsi" w:hAnsiTheme="majorHAnsi" w:cs="Arial"/>
        </w:rPr>
      </w:pPr>
    </w:p>
    <w:p w14:paraId="71D3053D" w14:textId="77777777" w:rsidR="00F53862" w:rsidRPr="00B062B3" w:rsidRDefault="004271CB" w:rsidP="00F53862">
      <w:pPr>
        <w:numPr>
          <w:ilvl w:val="0"/>
          <w:numId w:val="4"/>
        </w:numPr>
        <w:autoSpaceDE w:val="0"/>
        <w:autoSpaceDN w:val="0"/>
        <w:adjustRightInd w:val="0"/>
        <w:rPr>
          <w:rFonts w:asciiTheme="majorHAnsi" w:hAnsiTheme="majorHAnsi" w:cs="Arial"/>
        </w:rPr>
      </w:pPr>
      <w:r>
        <w:rPr>
          <w:rFonts w:asciiTheme="majorHAnsi" w:hAnsiTheme="majorHAnsi" w:cs="Arial"/>
        </w:rPr>
        <w:t>Department Conference/Travel - T</w:t>
      </w:r>
      <w:r w:rsidR="00F53862" w:rsidRPr="00B062B3">
        <w:rPr>
          <w:rFonts w:asciiTheme="majorHAnsi" w:hAnsiTheme="majorHAnsi" w:cs="Arial"/>
        </w:rPr>
        <w:t>he supervising Dean and Department Chair will review the requests either to determine the number of people attending a given conference or to review requests for other conferences. Upon approval, travel request forms will need to be completed with department administrative assistant and submitted two weeks in advance.</w:t>
      </w:r>
    </w:p>
    <w:p w14:paraId="477CF5F6" w14:textId="77777777" w:rsidR="00F53862" w:rsidRPr="00B062B3" w:rsidRDefault="00F53862" w:rsidP="00F53862">
      <w:pPr>
        <w:autoSpaceDE w:val="0"/>
        <w:autoSpaceDN w:val="0"/>
        <w:adjustRightInd w:val="0"/>
        <w:rPr>
          <w:rFonts w:asciiTheme="majorHAnsi" w:hAnsiTheme="majorHAnsi" w:cs="Arial"/>
        </w:rPr>
      </w:pPr>
    </w:p>
    <w:p w14:paraId="1FF4C180" w14:textId="77777777" w:rsidR="00F53862" w:rsidRPr="00B062B3" w:rsidRDefault="00F53862" w:rsidP="00F53862">
      <w:pPr>
        <w:autoSpaceDE w:val="0"/>
        <w:autoSpaceDN w:val="0"/>
        <w:adjustRightInd w:val="0"/>
        <w:ind w:left="360"/>
        <w:rPr>
          <w:rFonts w:asciiTheme="majorHAnsi" w:hAnsiTheme="majorHAnsi" w:cs="Arial"/>
        </w:rPr>
      </w:pPr>
      <w:r w:rsidRPr="00B062B3">
        <w:rPr>
          <w:rFonts w:asciiTheme="majorHAnsi" w:hAnsiTheme="majorHAnsi" w:cs="Arial"/>
        </w:rPr>
        <w:t xml:space="preserve">Travel Request Forms must always be completed and approved regardless if being paid by district or individual. </w:t>
      </w:r>
      <w:r w:rsidR="004271CB">
        <w:rPr>
          <w:rFonts w:asciiTheme="majorHAnsi" w:hAnsiTheme="majorHAnsi" w:cs="Arial"/>
        </w:rPr>
        <w:t>See appropriate administrative assistant</w:t>
      </w:r>
      <w:r w:rsidRPr="00B062B3">
        <w:rPr>
          <w:rFonts w:asciiTheme="majorHAnsi" w:hAnsiTheme="majorHAnsi" w:cs="Arial"/>
        </w:rPr>
        <w:t>.</w:t>
      </w:r>
    </w:p>
    <w:p w14:paraId="0BB00AE5" w14:textId="77777777" w:rsidR="00F53862" w:rsidRPr="00B062B3" w:rsidRDefault="00F53862" w:rsidP="00F53862">
      <w:pPr>
        <w:autoSpaceDE w:val="0"/>
        <w:autoSpaceDN w:val="0"/>
        <w:adjustRightInd w:val="0"/>
        <w:ind w:left="360"/>
        <w:rPr>
          <w:rFonts w:asciiTheme="majorHAnsi" w:hAnsiTheme="majorHAnsi" w:cs="Arial"/>
        </w:rPr>
      </w:pPr>
    </w:p>
    <w:p w14:paraId="7B9E99ED" w14:textId="77777777" w:rsidR="00F53862" w:rsidRPr="00B062B3" w:rsidRDefault="004271CB" w:rsidP="00F53862">
      <w:pPr>
        <w:numPr>
          <w:ilvl w:val="0"/>
          <w:numId w:val="4"/>
        </w:numPr>
        <w:autoSpaceDE w:val="0"/>
        <w:autoSpaceDN w:val="0"/>
        <w:adjustRightInd w:val="0"/>
        <w:rPr>
          <w:rFonts w:asciiTheme="majorHAnsi" w:hAnsiTheme="majorHAnsi" w:cs="Arial"/>
        </w:rPr>
      </w:pPr>
      <w:r>
        <w:rPr>
          <w:rFonts w:asciiTheme="majorHAnsi" w:hAnsiTheme="majorHAnsi" w:cs="Arial"/>
        </w:rPr>
        <w:t xml:space="preserve">Conference information will be shared with the </w:t>
      </w:r>
      <w:r w:rsidR="00F53862" w:rsidRPr="00B062B3">
        <w:rPr>
          <w:rFonts w:asciiTheme="majorHAnsi" w:hAnsiTheme="majorHAnsi" w:cs="Arial"/>
        </w:rPr>
        <w:t xml:space="preserve">department </w:t>
      </w:r>
      <w:r>
        <w:rPr>
          <w:rFonts w:asciiTheme="majorHAnsi" w:hAnsiTheme="majorHAnsi" w:cs="Arial"/>
        </w:rPr>
        <w:t xml:space="preserve">at </w:t>
      </w:r>
      <w:r w:rsidR="00F53862" w:rsidRPr="00B062B3">
        <w:rPr>
          <w:rFonts w:asciiTheme="majorHAnsi" w:hAnsiTheme="majorHAnsi" w:cs="Arial"/>
        </w:rPr>
        <w:t xml:space="preserve">staff meetings </w:t>
      </w:r>
      <w:r>
        <w:rPr>
          <w:rFonts w:asciiTheme="majorHAnsi" w:hAnsiTheme="majorHAnsi" w:cs="Arial"/>
        </w:rPr>
        <w:t>or electronically</w:t>
      </w:r>
      <w:r w:rsidR="00F53862" w:rsidRPr="00B062B3">
        <w:rPr>
          <w:rFonts w:asciiTheme="majorHAnsi" w:hAnsiTheme="majorHAnsi" w:cs="Arial"/>
        </w:rPr>
        <w:t xml:space="preserve">. Written information can be placed on the Counseling </w:t>
      </w:r>
      <w:proofErr w:type="spellStart"/>
      <w:r w:rsidR="00F53862" w:rsidRPr="00B062B3">
        <w:rPr>
          <w:rFonts w:asciiTheme="majorHAnsi" w:hAnsiTheme="majorHAnsi" w:cs="Arial"/>
        </w:rPr>
        <w:t>ebinder</w:t>
      </w:r>
      <w:proofErr w:type="spellEnd"/>
      <w:r w:rsidR="00F53862" w:rsidRPr="00B062B3">
        <w:rPr>
          <w:rFonts w:asciiTheme="majorHAnsi" w:hAnsiTheme="majorHAnsi" w:cs="Arial"/>
        </w:rPr>
        <w:t>.</w:t>
      </w:r>
    </w:p>
    <w:p w14:paraId="0E8415C8" w14:textId="77777777" w:rsidR="00F53862" w:rsidRPr="00B062B3" w:rsidRDefault="00F53862" w:rsidP="00F53862">
      <w:pPr>
        <w:autoSpaceDE w:val="0"/>
        <w:autoSpaceDN w:val="0"/>
        <w:adjustRightInd w:val="0"/>
        <w:ind w:left="720"/>
        <w:rPr>
          <w:rFonts w:asciiTheme="majorHAnsi" w:hAnsiTheme="majorHAnsi" w:cs="Arial"/>
        </w:rPr>
      </w:pPr>
    </w:p>
    <w:p w14:paraId="7C4456B8" w14:textId="77777777" w:rsidR="00F53862" w:rsidRPr="00B062B3" w:rsidRDefault="00F53862" w:rsidP="00F53862">
      <w:pPr>
        <w:numPr>
          <w:ilvl w:val="0"/>
          <w:numId w:val="4"/>
        </w:numPr>
        <w:autoSpaceDE w:val="0"/>
        <w:autoSpaceDN w:val="0"/>
        <w:adjustRightInd w:val="0"/>
        <w:rPr>
          <w:rFonts w:asciiTheme="majorHAnsi" w:hAnsiTheme="majorHAnsi" w:cs="Arial"/>
        </w:rPr>
      </w:pPr>
      <w:r w:rsidRPr="00B062B3">
        <w:rPr>
          <w:rFonts w:asciiTheme="majorHAnsi" w:hAnsiTheme="majorHAnsi" w:cs="Arial"/>
        </w:rPr>
        <w:t>Priority for travel will be full-time staff first, adjunct next.</w:t>
      </w:r>
    </w:p>
    <w:p w14:paraId="64BFD278" w14:textId="77777777" w:rsidR="00F53862" w:rsidRPr="00B062B3" w:rsidRDefault="00F53862" w:rsidP="00F53862">
      <w:pPr>
        <w:autoSpaceDE w:val="0"/>
        <w:autoSpaceDN w:val="0"/>
        <w:adjustRightInd w:val="0"/>
        <w:rPr>
          <w:rFonts w:asciiTheme="majorHAnsi" w:hAnsiTheme="majorHAnsi" w:cs="Arial"/>
        </w:rPr>
      </w:pPr>
    </w:p>
    <w:p w14:paraId="2DFA28BA" w14:textId="77777777" w:rsidR="00F53862" w:rsidRPr="00B062B3" w:rsidRDefault="00F53862" w:rsidP="00F53862">
      <w:pPr>
        <w:autoSpaceDE w:val="0"/>
        <w:autoSpaceDN w:val="0"/>
        <w:adjustRightInd w:val="0"/>
        <w:rPr>
          <w:rFonts w:asciiTheme="majorHAnsi" w:hAnsiTheme="majorHAnsi" w:cs="Arial"/>
        </w:rPr>
      </w:pPr>
      <w:r w:rsidRPr="00B062B3">
        <w:rPr>
          <w:rFonts w:asciiTheme="majorHAnsi" w:hAnsiTheme="majorHAnsi" w:cs="Arial"/>
        </w:rPr>
        <w:t>Supervising Dean and Department Chair will take the following factors under consideration:</w:t>
      </w:r>
    </w:p>
    <w:p w14:paraId="70F926F5" w14:textId="77777777" w:rsidR="00F53862" w:rsidRPr="00B062B3" w:rsidRDefault="00F53862" w:rsidP="00F53862">
      <w:pPr>
        <w:autoSpaceDE w:val="0"/>
        <w:autoSpaceDN w:val="0"/>
        <w:adjustRightInd w:val="0"/>
        <w:rPr>
          <w:rFonts w:asciiTheme="majorHAnsi" w:hAnsiTheme="majorHAnsi" w:cs="Arial"/>
        </w:rPr>
      </w:pPr>
    </w:p>
    <w:p w14:paraId="21587878" w14:textId="77777777" w:rsidR="00F53862" w:rsidRPr="00B062B3" w:rsidRDefault="00F53862" w:rsidP="00F53862">
      <w:pPr>
        <w:numPr>
          <w:ilvl w:val="0"/>
          <w:numId w:val="5"/>
        </w:numPr>
        <w:autoSpaceDE w:val="0"/>
        <w:autoSpaceDN w:val="0"/>
        <w:adjustRightInd w:val="0"/>
        <w:rPr>
          <w:rFonts w:asciiTheme="majorHAnsi" w:hAnsiTheme="majorHAnsi" w:cs="Arial"/>
        </w:rPr>
      </w:pPr>
      <w:r w:rsidRPr="00B062B3">
        <w:rPr>
          <w:rFonts w:asciiTheme="majorHAnsi" w:hAnsiTheme="majorHAnsi" w:cs="Arial"/>
        </w:rPr>
        <w:t xml:space="preserve">Counselors who have not attended a conference </w:t>
      </w:r>
      <w:r w:rsidR="00A25715">
        <w:rPr>
          <w:rFonts w:asciiTheme="majorHAnsi" w:hAnsiTheme="majorHAnsi" w:cs="Arial"/>
        </w:rPr>
        <w:t>shall have priority.</w:t>
      </w:r>
    </w:p>
    <w:p w14:paraId="5A1269FC" w14:textId="77777777" w:rsidR="00F53862" w:rsidRPr="00B062B3" w:rsidRDefault="00F53862" w:rsidP="00F53862">
      <w:pPr>
        <w:numPr>
          <w:ilvl w:val="0"/>
          <w:numId w:val="5"/>
        </w:numPr>
        <w:autoSpaceDE w:val="0"/>
        <w:autoSpaceDN w:val="0"/>
        <w:adjustRightInd w:val="0"/>
        <w:rPr>
          <w:rFonts w:asciiTheme="majorHAnsi" w:hAnsiTheme="majorHAnsi" w:cs="Arial"/>
        </w:rPr>
      </w:pPr>
      <w:r w:rsidRPr="00B062B3">
        <w:rPr>
          <w:rFonts w:asciiTheme="majorHAnsi" w:hAnsiTheme="majorHAnsi" w:cs="Arial"/>
        </w:rPr>
        <w:t>In the likely event the available funds cannot pay for the entire event (fees and/or transportation), partial funding will be considered.</w:t>
      </w:r>
    </w:p>
    <w:p w14:paraId="0F78D2F3" w14:textId="77777777" w:rsidR="00F53862" w:rsidRPr="00B062B3" w:rsidRDefault="00F53862">
      <w:pPr>
        <w:rPr>
          <w:rFonts w:asciiTheme="majorHAnsi" w:hAnsiTheme="majorHAnsi"/>
        </w:rPr>
      </w:pPr>
    </w:p>
    <w:p w14:paraId="2941650F" w14:textId="77777777" w:rsidR="00F53862" w:rsidRPr="00B062B3" w:rsidRDefault="00F53862">
      <w:pPr>
        <w:rPr>
          <w:rFonts w:asciiTheme="majorHAnsi" w:hAnsiTheme="majorHAnsi"/>
        </w:rPr>
      </w:pPr>
    </w:p>
    <w:p w14:paraId="4CCEAD71" w14:textId="77777777" w:rsidR="00F53862" w:rsidRPr="00B062B3" w:rsidRDefault="00F53862">
      <w:pPr>
        <w:rPr>
          <w:rFonts w:asciiTheme="majorHAnsi" w:hAnsiTheme="majorHAnsi"/>
        </w:rPr>
      </w:pPr>
    </w:p>
    <w:p w14:paraId="2FE09C59" w14:textId="77777777" w:rsidR="00F53862" w:rsidRPr="00B062B3" w:rsidRDefault="00F53862">
      <w:pPr>
        <w:rPr>
          <w:rFonts w:asciiTheme="majorHAnsi" w:hAnsiTheme="majorHAnsi"/>
        </w:rPr>
      </w:pPr>
    </w:p>
    <w:p w14:paraId="56DAC312" w14:textId="77777777" w:rsidR="00F53862" w:rsidRPr="00B062B3" w:rsidRDefault="00F53862">
      <w:pPr>
        <w:rPr>
          <w:rFonts w:asciiTheme="majorHAnsi" w:hAnsiTheme="majorHAnsi"/>
        </w:rPr>
      </w:pPr>
    </w:p>
    <w:p w14:paraId="217A60FC" w14:textId="77777777" w:rsidR="00F53862" w:rsidRPr="00B062B3" w:rsidRDefault="00F53862">
      <w:pPr>
        <w:rPr>
          <w:rFonts w:asciiTheme="majorHAnsi" w:hAnsiTheme="majorHAnsi"/>
        </w:rPr>
      </w:pPr>
    </w:p>
    <w:p w14:paraId="6EE7560C" w14:textId="77777777" w:rsidR="00F53862" w:rsidRPr="00B062B3" w:rsidRDefault="00F53862">
      <w:pPr>
        <w:rPr>
          <w:rFonts w:asciiTheme="majorHAnsi" w:hAnsiTheme="majorHAnsi"/>
        </w:rPr>
      </w:pPr>
    </w:p>
    <w:p w14:paraId="3BDCF489" w14:textId="77777777" w:rsidR="00F53862" w:rsidRPr="00B062B3" w:rsidRDefault="00F53862">
      <w:pPr>
        <w:rPr>
          <w:rFonts w:asciiTheme="majorHAnsi" w:hAnsiTheme="majorHAnsi"/>
        </w:rPr>
      </w:pPr>
    </w:p>
    <w:p w14:paraId="269DEE15" w14:textId="77777777" w:rsidR="00F53862" w:rsidRPr="00B062B3" w:rsidRDefault="00F53862">
      <w:pPr>
        <w:rPr>
          <w:rFonts w:asciiTheme="majorHAnsi" w:hAnsiTheme="majorHAnsi"/>
        </w:rPr>
      </w:pPr>
    </w:p>
    <w:p w14:paraId="13C36BF4" w14:textId="77777777" w:rsidR="00F53862" w:rsidRPr="00B062B3" w:rsidRDefault="00F53862">
      <w:pPr>
        <w:rPr>
          <w:rFonts w:asciiTheme="majorHAnsi" w:hAnsiTheme="majorHAnsi"/>
        </w:rPr>
      </w:pPr>
    </w:p>
    <w:p w14:paraId="4B113EB1" w14:textId="77777777" w:rsidR="00F53862" w:rsidRPr="00B062B3" w:rsidRDefault="00F53862">
      <w:pPr>
        <w:rPr>
          <w:rFonts w:asciiTheme="majorHAnsi" w:hAnsiTheme="majorHAnsi"/>
        </w:rPr>
      </w:pPr>
    </w:p>
    <w:p w14:paraId="6F9ED7FA" w14:textId="77777777" w:rsidR="00F53862" w:rsidRPr="00B062B3" w:rsidRDefault="00F53862">
      <w:pPr>
        <w:rPr>
          <w:rFonts w:asciiTheme="majorHAnsi" w:hAnsiTheme="majorHAnsi"/>
        </w:rPr>
      </w:pPr>
    </w:p>
    <w:p w14:paraId="3BD07D31" w14:textId="77777777" w:rsidR="00F53862" w:rsidRPr="00B062B3" w:rsidRDefault="00F53862">
      <w:pPr>
        <w:rPr>
          <w:rFonts w:asciiTheme="majorHAnsi" w:hAnsiTheme="majorHAnsi"/>
        </w:rPr>
      </w:pPr>
    </w:p>
    <w:p w14:paraId="485FA5E1" w14:textId="77777777" w:rsidR="00F53862" w:rsidRPr="00B062B3" w:rsidRDefault="00F53862">
      <w:pPr>
        <w:rPr>
          <w:rFonts w:asciiTheme="majorHAnsi" w:hAnsiTheme="majorHAnsi"/>
        </w:rPr>
      </w:pPr>
    </w:p>
    <w:p w14:paraId="186B83DB" w14:textId="77777777" w:rsidR="00A6327B" w:rsidRDefault="00A6327B" w:rsidP="00F53862">
      <w:pPr>
        <w:pBdr>
          <w:bottom w:val="single" w:sz="4" w:space="1" w:color="auto"/>
        </w:pBdr>
        <w:autoSpaceDE w:val="0"/>
        <w:autoSpaceDN w:val="0"/>
        <w:adjustRightInd w:val="0"/>
        <w:rPr>
          <w:rFonts w:asciiTheme="majorHAnsi" w:hAnsiTheme="majorHAnsi" w:cs="Arial"/>
          <w:b/>
        </w:rPr>
      </w:pPr>
    </w:p>
    <w:p w14:paraId="6FAE173D" w14:textId="77777777" w:rsidR="00A25715" w:rsidRDefault="00A25715" w:rsidP="00F53862">
      <w:pPr>
        <w:pBdr>
          <w:bottom w:val="single" w:sz="4" w:space="1" w:color="auto"/>
        </w:pBdr>
        <w:autoSpaceDE w:val="0"/>
        <w:autoSpaceDN w:val="0"/>
        <w:adjustRightInd w:val="0"/>
        <w:rPr>
          <w:rFonts w:asciiTheme="majorHAnsi" w:hAnsiTheme="majorHAnsi" w:cs="Arial"/>
          <w:b/>
        </w:rPr>
      </w:pPr>
    </w:p>
    <w:p w14:paraId="04BE5F39" w14:textId="77777777" w:rsidR="00A25715" w:rsidRDefault="00A25715" w:rsidP="00F53862">
      <w:pPr>
        <w:pBdr>
          <w:bottom w:val="single" w:sz="4" w:space="1" w:color="auto"/>
        </w:pBdr>
        <w:autoSpaceDE w:val="0"/>
        <w:autoSpaceDN w:val="0"/>
        <w:adjustRightInd w:val="0"/>
        <w:rPr>
          <w:rFonts w:asciiTheme="majorHAnsi" w:hAnsiTheme="majorHAnsi" w:cs="Arial"/>
          <w:b/>
        </w:rPr>
      </w:pPr>
    </w:p>
    <w:p w14:paraId="1657BC17" w14:textId="77777777" w:rsidR="00A25715" w:rsidRDefault="00A25715" w:rsidP="00F53862">
      <w:pPr>
        <w:pBdr>
          <w:bottom w:val="single" w:sz="4" w:space="1" w:color="auto"/>
        </w:pBdr>
        <w:autoSpaceDE w:val="0"/>
        <w:autoSpaceDN w:val="0"/>
        <w:adjustRightInd w:val="0"/>
        <w:rPr>
          <w:rFonts w:asciiTheme="majorHAnsi" w:hAnsiTheme="majorHAnsi" w:cs="Arial"/>
          <w:b/>
        </w:rPr>
      </w:pPr>
    </w:p>
    <w:p w14:paraId="3ED7828A" w14:textId="77777777" w:rsidR="00F53862" w:rsidRPr="00B062B3" w:rsidRDefault="00A6327B" w:rsidP="00F53862">
      <w:pPr>
        <w:pBdr>
          <w:bottom w:val="single" w:sz="4" w:space="1" w:color="auto"/>
        </w:pBdr>
        <w:autoSpaceDE w:val="0"/>
        <w:autoSpaceDN w:val="0"/>
        <w:adjustRightInd w:val="0"/>
        <w:rPr>
          <w:rFonts w:asciiTheme="majorHAnsi" w:hAnsiTheme="majorHAnsi" w:cs="Arial"/>
          <w:b/>
        </w:rPr>
      </w:pPr>
      <w:r>
        <w:rPr>
          <w:rFonts w:asciiTheme="majorHAnsi" w:hAnsiTheme="majorHAnsi" w:cs="Arial"/>
          <w:b/>
        </w:rPr>
        <w:lastRenderedPageBreak/>
        <w:t>Counseling Department Meetings and Meeting Design</w:t>
      </w:r>
    </w:p>
    <w:p w14:paraId="6CB7CD35" w14:textId="77777777" w:rsidR="00F53862" w:rsidRPr="00B062B3" w:rsidRDefault="00F53862" w:rsidP="00F53862">
      <w:pPr>
        <w:rPr>
          <w:rFonts w:asciiTheme="majorHAnsi" w:hAnsiTheme="majorHAnsi"/>
        </w:rPr>
      </w:pPr>
    </w:p>
    <w:p w14:paraId="62486BBA" w14:textId="77777777" w:rsidR="00F53862" w:rsidRPr="00B062B3" w:rsidRDefault="00F53862" w:rsidP="00F53862">
      <w:pPr>
        <w:numPr>
          <w:ilvl w:val="0"/>
          <w:numId w:val="6"/>
        </w:numPr>
        <w:rPr>
          <w:rFonts w:asciiTheme="majorHAnsi" w:hAnsiTheme="majorHAnsi"/>
        </w:rPr>
      </w:pPr>
      <w:r w:rsidRPr="00B062B3">
        <w:rPr>
          <w:rFonts w:asciiTheme="majorHAnsi" w:hAnsiTheme="majorHAnsi"/>
        </w:rPr>
        <w:t>Facilitated by the Department Chair</w:t>
      </w:r>
    </w:p>
    <w:p w14:paraId="0F59B9FB" w14:textId="77777777" w:rsidR="00F53862" w:rsidRPr="00B062B3" w:rsidRDefault="00F53862" w:rsidP="00F53862">
      <w:pPr>
        <w:rPr>
          <w:rFonts w:asciiTheme="majorHAnsi" w:hAnsiTheme="majorHAnsi"/>
        </w:rPr>
      </w:pPr>
    </w:p>
    <w:p w14:paraId="00408BE2" w14:textId="77777777" w:rsidR="00F53862" w:rsidRPr="00B062B3" w:rsidRDefault="00F53862" w:rsidP="00F53862">
      <w:pPr>
        <w:numPr>
          <w:ilvl w:val="0"/>
          <w:numId w:val="6"/>
        </w:numPr>
        <w:rPr>
          <w:rFonts w:asciiTheme="majorHAnsi" w:hAnsiTheme="majorHAnsi"/>
        </w:rPr>
      </w:pPr>
      <w:r w:rsidRPr="00B062B3">
        <w:rPr>
          <w:rFonts w:asciiTheme="majorHAnsi" w:hAnsiTheme="majorHAnsi"/>
        </w:rPr>
        <w:t xml:space="preserve">Have an agenda organized by the Department Chair with input from counseling faculty </w:t>
      </w:r>
    </w:p>
    <w:p w14:paraId="47430B55" w14:textId="77777777" w:rsidR="00F53862" w:rsidRPr="00B062B3" w:rsidRDefault="00F53862" w:rsidP="00F53862">
      <w:pPr>
        <w:rPr>
          <w:rFonts w:asciiTheme="majorHAnsi" w:hAnsiTheme="majorHAnsi"/>
        </w:rPr>
      </w:pPr>
    </w:p>
    <w:p w14:paraId="7216987D" w14:textId="77777777" w:rsidR="00F53862" w:rsidRDefault="00F53862" w:rsidP="00CE6A00">
      <w:pPr>
        <w:numPr>
          <w:ilvl w:val="0"/>
          <w:numId w:val="6"/>
        </w:numPr>
        <w:rPr>
          <w:rFonts w:asciiTheme="majorHAnsi" w:hAnsiTheme="majorHAnsi"/>
        </w:rPr>
      </w:pPr>
      <w:r w:rsidRPr="00A25715">
        <w:rPr>
          <w:rFonts w:asciiTheme="majorHAnsi" w:hAnsiTheme="majorHAnsi"/>
        </w:rPr>
        <w:t xml:space="preserve">Held weekly beginning the </w:t>
      </w:r>
      <w:r w:rsidR="00A25715" w:rsidRPr="00A25715">
        <w:rPr>
          <w:rFonts w:asciiTheme="majorHAnsi" w:hAnsiTheme="majorHAnsi"/>
        </w:rPr>
        <w:t xml:space="preserve">second </w:t>
      </w:r>
      <w:r w:rsidRPr="00A25715">
        <w:rPr>
          <w:rFonts w:asciiTheme="majorHAnsi" w:hAnsiTheme="majorHAnsi"/>
        </w:rPr>
        <w:t xml:space="preserve">week of Fall Semester, the second week of Spring Semester, suspended from </w:t>
      </w:r>
      <w:r w:rsidR="00A25715" w:rsidRPr="00A25715">
        <w:rPr>
          <w:rFonts w:asciiTheme="majorHAnsi" w:hAnsiTheme="majorHAnsi"/>
        </w:rPr>
        <w:t xml:space="preserve">the beginning of priority 1 through the first week of open registration and the early bird deadline both fall and spring terms. </w:t>
      </w:r>
    </w:p>
    <w:p w14:paraId="67E4EF1D" w14:textId="77777777" w:rsidR="00565F24" w:rsidRDefault="00565F24" w:rsidP="00565F24">
      <w:pPr>
        <w:pStyle w:val="ListParagraph"/>
        <w:rPr>
          <w:rFonts w:asciiTheme="majorHAnsi" w:hAnsiTheme="majorHAnsi"/>
        </w:rPr>
      </w:pPr>
    </w:p>
    <w:p w14:paraId="54B6278A" w14:textId="77777777" w:rsidR="00565F24" w:rsidRDefault="00565F24" w:rsidP="00CE6A00">
      <w:pPr>
        <w:numPr>
          <w:ilvl w:val="0"/>
          <w:numId w:val="6"/>
        </w:numPr>
        <w:rPr>
          <w:rFonts w:asciiTheme="majorHAnsi" w:hAnsiTheme="majorHAnsi"/>
        </w:rPr>
      </w:pPr>
      <w:r>
        <w:rPr>
          <w:rFonts w:asciiTheme="majorHAnsi" w:hAnsiTheme="majorHAnsi"/>
        </w:rPr>
        <w:t>Priority is direct student contact…</w:t>
      </w:r>
    </w:p>
    <w:p w14:paraId="6B17CA92" w14:textId="77777777" w:rsidR="00A25715" w:rsidRDefault="00A25715" w:rsidP="00A25715">
      <w:pPr>
        <w:pStyle w:val="ListParagraph"/>
        <w:rPr>
          <w:rFonts w:asciiTheme="majorHAnsi" w:hAnsiTheme="majorHAnsi"/>
        </w:rPr>
      </w:pPr>
    </w:p>
    <w:p w14:paraId="0AC34365" w14:textId="77777777" w:rsidR="00F53862" w:rsidRPr="00B062B3" w:rsidRDefault="00F53862" w:rsidP="00F53862">
      <w:pPr>
        <w:numPr>
          <w:ilvl w:val="0"/>
          <w:numId w:val="6"/>
        </w:numPr>
        <w:rPr>
          <w:rFonts w:asciiTheme="majorHAnsi" w:hAnsiTheme="majorHAnsi"/>
        </w:rPr>
      </w:pPr>
      <w:r w:rsidRPr="00B062B3">
        <w:rPr>
          <w:rFonts w:asciiTheme="majorHAnsi" w:hAnsiTheme="majorHAnsi"/>
        </w:rPr>
        <w:t>Planned to provide professional development, collegiality and the sharing of information and expertise to meet the diverse needs of counseling faculty in our work with students. In addition to a brief Open Forum, each meeting may feature a different focus including but not limited to</w:t>
      </w:r>
    </w:p>
    <w:p w14:paraId="7FFD3302" w14:textId="77777777" w:rsidR="00F53862" w:rsidRPr="00B062B3" w:rsidRDefault="00F53862" w:rsidP="00F53862">
      <w:pPr>
        <w:rPr>
          <w:rFonts w:asciiTheme="majorHAnsi" w:hAnsiTheme="majorHAnsi"/>
        </w:rPr>
      </w:pPr>
    </w:p>
    <w:p w14:paraId="2F9AD235" w14:textId="77777777" w:rsidR="00F53862" w:rsidRPr="00B062B3" w:rsidRDefault="00F53862" w:rsidP="00F53862">
      <w:pPr>
        <w:numPr>
          <w:ilvl w:val="1"/>
          <w:numId w:val="7"/>
        </w:numPr>
        <w:rPr>
          <w:rFonts w:asciiTheme="majorHAnsi" w:hAnsiTheme="majorHAnsi"/>
        </w:rPr>
      </w:pPr>
      <w:r w:rsidRPr="00B062B3">
        <w:rPr>
          <w:rFonts w:asciiTheme="majorHAnsi" w:hAnsiTheme="majorHAnsi"/>
        </w:rPr>
        <w:t xml:space="preserve">a </w:t>
      </w:r>
      <w:r w:rsidRPr="00B062B3">
        <w:rPr>
          <w:rFonts w:asciiTheme="majorHAnsi" w:hAnsiTheme="majorHAnsi"/>
          <w:b/>
        </w:rPr>
        <w:t>general meeting</w:t>
      </w:r>
      <w:r w:rsidRPr="00B062B3">
        <w:rPr>
          <w:rFonts w:asciiTheme="majorHAnsi" w:hAnsiTheme="majorHAnsi"/>
        </w:rPr>
        <w:t xml:space="preserve"> for conducting department and college business.</w:t>
      </w:r>
    </w:p>
    <w:p w14:paraId="617F061B" w14:textId="77777777" w:rsidR="00F53862" w:rsidRPr="00B062B3" w:rsidRDefault="00F53862" w:rsidP="00F53862">
      <w:pPr>
        <w:rPr>
          <w:rFonts w:asciiTheme="majorHAnsi" w:hAnsiTheme="majorHAnsi"/>
        </w:rPr>
      </w:pPr>
    </w:p>
    <w:p w14:paraId="611A2541" w14:textId="77777777" w:rsidR="00F53862" w:rsidRPr="00B062B3" w:rsidRDefault="00F53862" w:rsidP="00F53862">
      <w:pPr>
        <w:numPr>
          <w:ilvl w:val="1"/>
          <w:numId w:val="7"/>
        </w:numPr>
        <w:rPr>
          <w:rFonts w:asciiTheme="majorHAnsi" w:hAnsiTheme="majorHAnsi"/>
        </w:rPr>
      </w:pPr>
      <w:r w:rsidRPr="00B062B3">
        <w:rPr>
          <w:rFonts w:asciiTheme="majorHAnsi" w:hAnsiTheme="majorHAnsi"/>
          <w:b/>
        </w:rPr>
        <w:t>curricular work</w:t>
      </w:r>
      <w:r w:rsidRPr="00B062B3">
        <w:rPr>
          <w:rFonts w:asciiTheme="majorHAnsi" w:hAnsiTheme="majorHAnsi"/>
        </w:rPr>
        <w:t>, which is done in small groups according to curricular interests and/or concerns.</w:t>
      </w:r>
    </w:p>
    <w:p w14:paraId="43141A96" w14:textId="77777777" w:rsidR="00F53862" w:rsidRPr="00B062B3" w:rsidRDefault="00F53862" w:rsidP="00F53862">
      <w:pPr>
        <w:rPr>
          <w:rFonts w:asciiTheme="majorHAnsi" w:hAnsiTheme="majorHAnsi"/>
        </w:rPr>
      </w:pPr>
    </w:p>
    <w:p w14:paraId="754CBC83" w14:textId="77777777" w:rsidR="00F53862" w:rsidRPr="00B062B3" w:rsidRDefault="00F53862" w:rsidP="00F53862">
      <w:pPr>
        <w:numPr>
          <w:ilvl w:val="1"/>
          <w:numId w:val="7"/>
        </w:numPr>
        <w:rPr>
          <w:rFonts w:asciiTheme="majorHAnsi" w:hAnsiTheme="majorHAnsi"/>
        </w:rPr>
      </w:pPr>
      <w:r w:rsidRPr="00B062B3">
        <w:rPr>
          <w:rFonts w:asciiTheme="majorHAnsi" w:hAnsiTheme="majorHAnsi"/>
        </w:rPr>
        <w:t xml:space="preserve">a </w:t>
      </w:r>
      <w:r w:rsidRPr="00B062B3">
        <w:rPr>
          <w:rFonts w:asciiTheme="majorHAnsi" w:hAnsiTheme="majorHAnsi"/>
          <w:b/>
        </w:rPr>
        <w:t>general meeting</w:t>
      </w:r>
      <w:r w:rsidRPr="00B062B3">
        <w:rPr>
          <w:rFonts w:asciiTheme="majorHAnsi" w:hAnsiTheme="majorHAnsi"/>
        </w:rPr>
        <w:t xml:space="preserve"> focused on specific information related to our role as counselors; program/department updates, articulation and transfer, technology demonstration and practice. </w:t>
      </w:r>
    </w:p>
    <w:p w14:paraId="1BE8ED7F" w14:textId="77777777" w:rsidR="00F53862" w:rsidRPr="00B062B3" w:rsidRDefault="00F53862" w:rsidP="00F53862">
      <w:pPr>
        <w:rPr>
          <w:rFonts w:asciiTheme="majorHAnsi" w:hAnsiTheme="majorHAnsi"/>
        </w:rPr>
      </w:pPr>
    </w:p>
    <w:p w14:paraId="51EBD702" w14:textId="77777777" w:rsidR="00F53862" w:rsidRPr="00B062B3" w:rsidRDefault="00F53862" w:rsidP="00F53862">
      <w:pPr>
        <w:numPr>
          <w:ilvl w:val="1"/>
          <w:numId w:val="7"/>
        </w:numPr>
        <w:rPr>
          <w:rFonts w:asciiTheme="majorHAnsi" w:hAnsiTheme="majorHAnsi"/>
        </w:rPr>
      </w:pPr>
      <w:r w:rsidRPr="00B062B3">
        <w:rPr>
          <w:rFonts w:asciiTheme="majorHAnsi" w:hAnsiTheme="majorHAnsi"/>
          <w:b/>
        </w:rPr>
        <w:t>department committee or specific task group work</w:t>
      </w:r>
      <w:r w:rsidRPr="00B062B3">
        <w:rPr>
          <w:rFonts w:asciiTheme="majorHAnsi" w:hAnsiTheme="majorHAnsi"/>
        </w:rPr>
        <w:t xml:space="preserve">; e.g. adjunct training committee, retention committee, high school outreach counselors, schedule development committee, etc. </w:t>
      </w:r>
    </w:p>
    <w:p w14:paraId="5FA45891" w14:textId="77777777" w:rsidR="00F53862" w:rsidRPr="00B062B3" w:rsidRDefault="00F53862" w:rsidP="00F53862">
      <w:pPr>
        <w:rPr>
          <w:rFonts w:asciiTheme="majorHAnsi" w:hAnsiTheme="majorHAnsi"/>
        </w:rPr>
      </w:pPr>
    </w:p>
    <w:p w14:paraId="3EE6A1A5" w14:textId="77777777" w:rsidR="00F53862" w:rsidRPr="00B062B3" w:rsidRDefault="00F53862" w:rsidP="00F53862">
      <w:pPr>
        <w:numPr>
          <w:ilvl w:val="1"/>
          <w:numId w:val="7"/>
        </w:numPr>
        <w:rPr>
          <w:rFonts w:asciiTheme="majorHAnsi" w:hAnsiTheme="majorHAnsi"/>
        </w:rPr>
      </w:pPr>
      <w:r w:rsidRPr="00B062B3">
        <w:rPr>
          <w:rFonts w:asciiTheme="majorHAnsi" w:hAnsiTheme="majorHAnsi"/>
          <w:b/>
        </w:rPr>
        <w:t>professional development</w:t>
      </w:r>
      <w:r w:rsidRPr="00B062B3">
        <w:rPr>
          <w:rFonts w:asciiTheme="majorHAnsi" w:hAnsiTheme="majorHAnsi"/>
        </w:rPr>
        <w:t xml:space="preserve"> and could include department, college or non-college presenters with expertise in the areas that we agree would be helpful to us in working most effectively with our students.</w:t>
      </w:r>
    </w:p>
    <w:p w14:paraId="30D41128" w14:textId="77777777" w:rsidR="00F53862" w:rsidRPr="00B062B3" w:rsidRDefault="00F53862">
      <w:pPr>
        <w:rPr>
          <w:rFonts w:asciiTheme="majorHAnsi" w:hAnsiTheme="majorHAnsi"/>
        </w:rPr>
      </w:pPr>
    </w:p>
    <w:p w14:paraId="52A2F9AE" w14:textId="77777777" w:rsidR="00F53862" w:rsidRPr="00B062B3" w:rsidRDefault="00F53862">
      <w:pPr>
        <w:rPr>
          <w:rFonts w:asciiTheme="majorHAnsi" w:hAnsiTheme="majorHAnsi"/>
        </w:rPr>
      </w:pPr>
    </w:p>
    <w:p w14:paraId="5151735C" w14:textId="77777777" w:rsidR="00F53862" w:rsidRPr="00B062B3" w:rsidRDefault="00F53862">
      <w:pPr>
        <w:rPr>
          <w:rFonts w:asciiTheme="majorHAnsi" w:hAnsiTheme="majorHAnsi"/>
        </w:rPr>
      </w:pPr>
    </w:p>
    <w:p w14:paraId="3CC36085" w14:textId="77777777" w:rsidR="00F53862" w:rsidRPr="00B062B3" w:rsidRDefault="00F53862">
      <w:pPr>
        <w:rPr>
          <w:rFonts w:asciiTheme="majorHAnsi" w:hAnsiTheme="majorHAnsi"/>
        </w:rPr>
      </w:pPr>
    </w:p>
    <w:p w14:paraId="2E5AAED3" w14:textId="77777777" w:rsidR="00565F24" w:rsidRDefault="00565F24" w:rsidP="00B062B3">
      <w:pPr>
        <w:pBdr>
          <w:bottom w:val="single" w:sz="4" w:space="1" w:color="auto"/>
        </w:pBdr>
        <w:spacing w:before="120" w:after="120"/>
        <w:rPr>
          <w:rFonts w:asciiTheme="majorHAnsi" w:hAnsiTheme="majorHAnsi"/>
          <w:b/>
        </w:rPr>
      </w:pPr>
    </w:p>
    <w:p w14:paraId="67F1ACB1" w14:textId="77777777" w:rsidR="00565F24" w:rsidRDefault="00565F24" w:rsidP="00B062B3">
      <w:pPr>
        <w:pBdr>
          <w:bottom w:val="single" w:sz="4" w:space="1" w:color="auto"/>
        </w:pBdr>
        <w:spacing w:before="120" w:after="120"/>
        <w:rPr>
          <w:rFonts w:asciiTheme="majorHAnsi" w:hAnsiTheme="majorHAnsi"/>
          <w:b/>
        </w:rPr>
      </w:pPr>
    </w:p>
    <w:p w14:paraId="3D7AEC8D" w14:textId="77777777" w:rsidR="00565F24" w:rsidRDefault="00565F24" w:rsidP="00B062B3">
      <w:pPr>
        <w:pBdr>
          <w:bottom w:val="single" w:sz="4" w:space="1" w:color="auto"/>
        </w:pBdr>
        <w:spacing w:before="120" w:after="120"/>
        <w:rPr>
          <w:rFonts w:asciiTheme="majorHAnsi" w:hAnsiTheme="majorHAnsi"/>
          <w:b/>
        </w:rPr>
      </w:pPr>
    </w:p>
    <w:p w14:paraId="2FD1A66E" w14:textId="77777777" w:rsidR="00565F24" w:rsidRDefault="00565F24" w:rsidP="00B062B3">
      <w:pPr>
        <w:pBdr>
          <w:bottom w:val="single" w:sz="4" w:space="1" w:color="auto"/>
        </w:pBdr>
        <w:spacing w:before="120" w:after="120"/>
        <w:rPr>
          <w:rFonts w:asciiTheme="majorHAnsi" w:hAnsiTheme="majorHAnsi"/>
          <w:b/>
        </w:rPr>
      </w:pPr>
    </w:p>
    <w:p w14:paraId="18EA8F33" w14:textId="77777777" w:rsidR="00B062B3" w:rsidRPr="00CC50B4" w:rsidRDefault="00B062B3" w:rsidP="00B062B3">
      <w:pPr>
        <w:pBdr>
          <w:bottom w:val="single" w:sz="4" w:space="1" w:color="auto"/>
        </w:pBdr>
        <w:spacing w:before="120" w:after="120"/>
        <w:rPr>
          <w:rFonts w:asciiTheme="majorHAnsi" w:hAnsiTheme="majorHAnsi"/>
          <w:b/>
        </w:rPr>
      </w:pPr>
      <w:r w:rsidRPr="00CC50B4">
        <w:rPr>
          <w:rFonts w:asciiTheme="majorHAnsi" w:hAnsiTheme="majorHAnsi"/>
          <w:b/>
        </w:rPr>
        <w:lastRenderedPageBreak/>
        <w:t xml:space="preserve">Counseling Department </w:t>
      </w:r>
      <w:proofErr w:type="spellStart"/>
      <w:r w:rsidRPr="00CC50B4">
        <w:rPr>
          <w:rFonts w:asciiTheme="majorHAnsi" w:hAnsiTheme="majorHAnsi"/>
          <w:b/>
        </w:rPr>
        <w:t>eBinder</w:t>
      </w:r>
      <w:proofErr w:type="spellEnd"/>
    </w:p>
    <w:p w14:paraId="798444B5" w14:textId="77777777" w:rsidR="00B062B3" w:rsidRPr="00CC50B4" w:rsidRDefault="00B062B3" w:rsidP="00B062B3">
      <w:pPr>
        <w:rPr>
          <w:rFonts w:asciiTheme="majorHAnsi" w:hAnsiTheme="majorHAnsi"/>
        </w:rPr>
      </w:pPr>
      <w:r w:rsidRPr="00CC50B4">
        <w:rPr>
          <w:rFonts w:asciiTheme="majorHAnsi" w:hAnsiTheme="majorHAnsi"/>
        </w:rPr>
        <w:t xml:space="preserve">The counseling </w:t>
      </w:r>
      <w:proofErr w:type="spellStart"/>
      <w:r w:rsidRPr="00CC50B4">
        <w:rPr>
          <w:rFonts w:asciiTheme="majorHAnsi" w:hAnsiTheme="majorHAnsi"/>
        </w:rPr>
        <w:t>eBinder</w:t>
      </w:r>
      <w:proofErr w:type="spellEnd"/>
      <w:r w:rsidRPr="00CC50B4">
        <w:rPr>
          <w:rFonts w:asciiTheme="majorHAnsi" w:hAnsiTheme="majorHAnsi"/>
        </w:rPr>
        <w:t xml:space="preserve"> is our internal electronic resource guide. It contains valuable information related to academics, programs, catalog rights, transfer requirements, old general education requirements, etc.</w:t>
      </w:r>
    </w:p>
    <w:p w14:paraId="624CC1E6" w14:textId="77777777" w:rsidR="00B062B3" w:rsidRPr="00565F24" w:rsidRDefault="00B062B3" w:rsidP="00B062B3">
      <w:pPr>
        <w:rPr>
          <w:rFonts w:asciiTheme="majorHAnsi" w:hAnsiTheme="majorHAnsi"/>
          <w:highlight w:val="yellow"/>
        </w:rPr>
      </w:pPr>
    </w:p>
    <w:p w14:paraId="35B76EFE" w14:textId="77777777" w:rsidR="00CC50B4" w:rsidRPr="00CC50B4" w:rsidRDefault="00CC50B4" w:rsidP="00CC50B4">
      <w:pPr>
        <w:pStyle w:val="NormalWeb"/>
        <w:rPr>
          <w:rFonts w:ascii="Calibri" w:hAnsi="Calibri"/>
          <w:color w:val="000000"/>
        </w:rPr>
      </w:pPr>
      <w:r w:rsidRPr="00CC50B4">
        <w:rPr>
          <w:rFonts w:ascii="Calibri" w:hAnsi="Calibri"/>
          <w:color w:val="000000"/>
        </w:rPr>
        <w:t>From any browser, visit </w:t>
      </w:r>
      <w:hyperlink r:id="rId10" w:history="1">
        <w:r w:rsidRPr="00CC50B4">
          <w:rPr>
            <w:rStyle w:val="Hyperlink"/>
            <w:rFonts w:ascii="Calibri" w:hAnsi="Calibri"/>
          </w:rPr>
          <w:t>counselingbinder.santarosa.edu</w:t>
        </w:r>
      </w:hyperlink>
    </w:p>
    <w:p w14:paraId="5929E954" w14:textId="77777777" w:rsidR="00CC50B4" w:rsidRPr="00CC50B4" w:rsidRDefault="00CC50B4" w:rsidP="00CC50B4">
      <w:pPr>
        <w:pStyle w:val="NormalWeb"/>
        <w:rPr>
          <w:rFonts w:ascii="Calibri" w:eastAsiaTheme="minorHAnsi" w:hAnsi="Calibri"/>
          <w:color w:val="212121"/>
        </w:rPr>
      </w:pPr>
      <w:r w:rsidRPr="00CC50B4">
        <w:rPr>
          <w:rFonts w:ascii="Calibri" w:hAnsi="Calibri"/>
          <w:color w:val="212121"/>
        </w:rPr>
        <w:t>For new users:</w:t>
      </w:r>
    </w:p>
    <w:p w14:paraId="37E91A4D" w14:textId="77777777" w:rsidR="00CC50B4" w:rsidRPr="00CC50B4" w:rsidRDefault="00CC50B4" w:rsidP="00CC50B4">
      <w:pPr>
        <w:numPr>
          <w:ilvl w:val="0"/>
          <w:numId w:val="38"/>
        </w:numPr>
        <w:spacing w:before="100" w:beforeAutospacing="1" w:after="100" w:afterAutospacing="1"/>
        <w:rPr>
          <w:rFonts w:ascii="Calibri" w:hAnsi="Calibri"/>
          <w:color w:val="000000"/>
        </w:rPr>
      </w:pPr>
      <w:r w:rsidRPr="00CC50B4">
        <w:rPr>
          <w:rFonts w:ascii="Calibri" w:hAnsi="Calibri"/>
          <w:color w:val="212121"/>
        </w:rPr>
        <w:t>After visiting the above link, click on "Login using CAS"</w:t>
      </w:r>
    </w:p>
    <w:p w14:paraId="04A2CD33" w14:textId="77777777" w:rsidR="00CC50B4" w:rsidRPr="00CC50B4" w:rsidRDefault="00CC50B4" w:rsidP="00CC50B4">
      <w:pPr>
        <w:numPr>
          <w:ilvl w:val="0"/>
          <w:numId w:val="38"/>
        </w:numPr>
        <w:spacing w:before="100" w:beforeAutospacing="1" w:after="100" w:afterAutospacing="1"/>
        <w:rPr>
          <w:rFonts w:ascii="Calibri" w:hAnsi="Calibri"/>
          <w:color w:val="000000"/>
        </w:rPr>
      </w:pPr>
      <w:r w:rsidRPr="00CC50B4">
        <w:rPr>
          <w:rFonts w:ascii="Calibri" w:hAnsi="Calibri"/>
          <w:color w:val="212121"/>
        </w:rPr>
        <w:t>Enter your computer login credentials</w:t>
      </w:r>
    </w:p>
    <w:p w14:paraId="74A6CD1B" w14:textId="77777777" w:rsidR="00CC50B4" w:rsidRPr="00CC50B4" w:rsidRDefault="00CC50B4" w:rsidP="00CC50B4">
      <w:pPr>
        <w:numPr>
          <w:ilvl w:val="1"/>
          <w:numId w:val="38"/>
        </w:numPr>
        <w:spacing w:before="100" w:beforeAutospacing="1" w:after="100" w:afterAutospacing="1"/>
        <w:rPr>
          <w:rFonts w:ascii="Calibri" w:hAnsi="Calibri"/>
          <w:color w:val="000000"/>
        </w:rPr>
      </w:pPr>
      <w:r w:rsidRPr="00CC50B4">
        <w:rPr>
          <w:rFonts w:ascii="Calibri" w:hAnsi="Calibri"/>
          <w:color w:val="212121"/>
        </w:rPr>
        <w:t xml:space="preserve">Example: kwood2 </w:t>
      </w:r>
      <w:r w:rsidRPr="00CC50B4">
        <w:rPr>
          <w:rFonts w:ascii="Calibri" w:hAnsi="Calibri"/>
          <w:i/>
          <w:iCs/>
          <w:color w:val="212121"/>
        </w:rPr>
        <w:t xml:space="preserve">not </w:t>
      </w:r>
      <w:hyperlink r:id="rId11" w:history="1">
        <w:r w:rsidRPr="00CC50B4">
          <w:rPr>
            <w:rStyle w:val="Hyperlink"/>
            <w:rFonts w:ascii="Calibri" w:hAnsi="Calibri"/>
          </w:rPr>
          <w:t>kwood2@santarosa.edu</w:t>
        </w:r>
      </w:hyperlink>
    </w:p>
    <w:p w14:paraId="3E176BC3" w14:textId="77777777" w:rsidR="00CC50B4" w:rsidRPr="00CC50B4" w:rsidRDefault="00CC50B4" w:rsidP="00CC50B4">
      <w:pPr>
        <w:numPr>
          <w:ilvl w:val="1"/>
          <w:numId w:val="38"/>
        </w:numPr>
        <w:spacing w:before="100" w:beforeAutospacing="1" w:after="100" w:afterAutospacing="1"/>
        <w:rPr>
          <w:rFonts w:ascii="Calibri" w:hAnsi="Calibri"/>
          <w:color w:val="000000"/>
        </w:rPr>
      </w:pPr>
      <w:r w:rsidRPr="00CC50B4">
        <w:rPr>
          <w:rFonts w:ascii="Calibri" w:hAnsi="Calibri"/>
          <w:color w:val="212121"/>
        </w:rPr>
        <w:t>The exact password you use to log in</w:t>
      </w:r>
    </w:p>
    <w:p w14:paraId="238DE17F" w14:textId="77777777" w:rsidR="00CC50B4" w:rsidRPr="00CC50B4" w:rsidRDefault="00CC50B4" w:rsidP="00CC50B4">
      <w:pPr>
        <w:numPr>
          <w:ilvl w:val="0"/>
          <w:numId w:val="38"/>
        </w:numPr>
        <w:spacing w:before="100" w:beforeAutospacing="1" w:after="100" w:afterAutospacing="1"/>
        <w:rPr>
          <w:rFonts w:ascii="Calibri" w:hAnsi="Calibri"/>
          <w:color w:val="000000"/>
        </w:rPr>
      </w:pPr>
      <w:r w:rsidRPr="00CC50B4">
        <w:rPr>
          <w:rFonts w:ascii="Calibri" w:hAnsi="Calibri"/>
          <w:color w:val="212121"/>
        </w:rPr>
        <w:t xml:space="preserve">Email Kaitlin Wood at </w:t>
      </w:r>
      <w:hyperlink r:id="rId12" w:history="1">
        <w:r w:rsidRPr="00CC50B4">
          <w:rPr>
            <w:rStyle w:val="Hyperlink"/>
            <w:rFonts w:ascii="Calibri" w:hAnsi="Calibri"/>
          </w:rPr>
          <w:t>kwood2@santarosa.edu</w:t>
        </w:r>
      </w:hyperlink>
      <w:r w:rsidRPr="00CC50B4">
        <w:rPr>
          <w:rFonts w:ascii="Calibri" w:hAnsi="Calibri"/>
          <w:color w:val="212121"/>
        </w:rPr>
        <w:t>, once you've completed the above step. This will prompt her to go in and grant access</w:t>
      </w:r>
    </w:p>
    <w:p w14:paraId="15108DD2" w14:textId="77777777" w:rsidR="00CC50B4" w:rsidRPr="00CC50B4" w:rsidRDefault="00CC50B4" w:rsidP="00CC50B4">
      <w:pPr>
        <w:numPr>
          <w:ilvl w:val="1"/>
          <w:numId w:val="38"/>
        </w:numPr>
        <w:spacing w:before="100" w:beforeAutospacing="1" w:after="100" w:afterAutospacing="1"/>
        <w:rPr>
          <w:rFonts w:ascii="Calibri" w:hAnsi="Calibri"/>
          <w:color w:val="000000"/>
        </w:rPr>
      </w:pPr>
      <w:r w:rsidRPr="00CC50B4">
        <w:rPr>
          <w:rFonts w:ascii="Calibri" w:hAnsi="Calibri"/>
          <w:color w:val="212121"/>
        </w:rPr>
        <w:t>An email will be sent confirming your access</w:t>
      </w:r>
    </w:p>
    <w:p w14:paraId="371D6C1C" w14:textId="77777777" w:rsidR="00CC50B4" w:rsidRPr="00CC50B4" w:rsidRDefault="00CC50B4" w:rsidP="00CC50B4">
      <w:pPr>
        <w:numPr>
          <w:ilvl w:val="1"/>
          <w:numId w:val="38"/>
        </w:numPr>
        <w:spacing w:before="100" w:beforeAutospacing="1" w:after="100" w:afterAutospacing="1"/>
        <w:rPr>
          <w:rFonts w:ascii="Calibri" w:hAnsi="Calibri"/>
          <w:color w:val="000000"/>
        </w:rPr>
      </w:pPr>
      <w:r w:rsidRPr="00CC50B4">
        <w:rPr>
          <w:rFonts w:ascii="Calibri" w:hAnsi="Calibri"/>
          <w:color w:val="212121"/>
        </w:rPr>
        <w:t>See the steps below for existing user directions</w:t>
      </w:r>
    </w:p>
    <w:p w14:paraId="7EC93833" w14:textId="77777777" w:rsidR="00CC50B4" w:rsidRPr="00CC50B4" w:rsidRDefault="00CC50B4" w:rsidP="00CC50B4">
      <w:pPr>
        <w:pStyle w:val="NormalWeb"/>
        <w:rPr>
          <w:rFonts w:ascii="Calibri" w:eastAsiaTheme="minorHAnsi" w:hAnsi="Calibri"/>
          <w:color w:val="000000"/>
        </w:rPr>
      </w:pPr>
      <w:r w:rsidRPr="00CC50B4">
        <w:rPr>
          <w:rFonts w:ascii="Calibri" w:hAnsi="Calibri"/>
          <w:color w:val="212121"/>
        </w:rPr>
        <w:t>For existing users:</w:t>
      </w:r>
    </w:p>
    <w:p w14:paraId="087DE80E" w14:textId="77777777" w:rsidR="00CC50B4" w:rsidRPr="00CC50B4" w:rsidRDefault="00CC50B4" w:rsidP="00CC50B4">
      <w:pPr>
        <w:numPr>
          <w:ilvl w:val="0"/>
          <w:numId w:val="39"/>
        </w:numPr>
        <w:spacing w:before="100" w:beforeAutospacing="1" w:after="100" w:afterAutospacing="1"/>
        <w:rPr>
          <w:rFonts w:ascii="Calibri" w:hAnsi="Calibri"/>
          <w:color w:val="000000"/>
        </w:rPr>
      </w:pPr>
      <w:r w:rsidRPr="00CC50B4">
        <w:rPr>
          <w:rFonts w:ascii="Calibri" w:hAnsi="Calibri"/>
          <w:color w:val="212121"/>
        </w:rPr>
        <w:t>Enter in your computer login credentials</w:t>
      </w:r>
    </w:p>
    <w:p w14:paraId="613C075F" w14:textId="77777777" w:rsidR="00CC50B4" w:rsidRPr="00CC50B4" w:rsidRDefault="00CC50B4" w:rsidP="00CC50B4">
      <w:pPr>
        <w:numPr>
          <w:ilvl w:val="0"/>
          <w:numId w:val="39"/>
        </w:numPr>
        <w:spacing w:before="100" w:beforeAutospacing="1" w:after="100" w:afterAutospacing="1"/>
        <w:rPr>
          <w:rFonts w:ascii="Calibri" w:hAnsi="Calibri"/>
          <w:color w:val="000000"/>
        </w:rPr>
      </w:pPr>
      <w:r w:rsidRPr="00CC50B4">
        <w:rPr>
          <w:rFonts w:ascii="Calibri" w:hAnsi="Calibri"/>
          <w:b/>
          <w:bCs/>
          <w:color w:val="212121"/>
        </w:rPr>
        <w:t>Please note: when you change your computer password, this will change your Binder login information</w:t>
      </w:r>
    </w:p>
    <w:p w14:paraId="56F3C0BF" w14:textId="77777777" w:rsidR="00CC50B4" w:rsidRPr="00CC50B4" w:rsidRDefault="00CC50B4" w:rsidP="00CC50B4">
      <w:pPr>
        <w:numPr>
          <w:ilvl w:val="0"/>
          <w:numId w:val="39"/>
        </w:numPr>
        <w:spacing w:before="100" w:beforeAutospacing="1" w:after="100" w:afterAutospacing="1"/>
        <w:rPr>
          <w:rFonts w:ascii="Calibri" w:hAnsi="Calibri"/>
          <w:color w:val="000000"/>
        </w:rPr>
      </w:pPr>
      <w:r w:rsidRPr="00CC50B4">
        <w:rPr>
          <w:rFonts w:ascii="Calibri" w:hAnsi="Calibri"/>
          <w:color w:val="212121"/>
        </w:rPr>
        <w:t>Call or email Kaitlin Wood if you have any problems.</w:t>
      </w:r>
    </w:p>
    <w:p w14:paraId="6036352E" w14:textId="77777777" w:rsidR="00CC50B4" w:rsidRPr="00CC50B4" w:rsidRDefault="007F2162" w:rsidP="00CC50B4">
      <w:pPr>
        <w:numPr>
          <w:ilvl w:val="1"/>
          <w:numId w:val="39"/>
        </w:numPr>
        <w:spacing w:before="100" w:beforeAutospacing="1" w:after="100" w:afterAutospacing="1"/>
        <w:rPr>
          <w:rFonts w:ascii="Calibri" w:hAnsi="Calibri"/>
          <w:color w:val="000000"/>
        </w:rPr>
      </w:pPr>
      <w:hyperlink r:id="rId13" w:history="1">
        <w:r w:rsidR="00CC50B4" w:rsidRPr="00CC50B4">
          <w:rPr>
            <w:rStyle w:val="Hyperlink"/>
            <w:rFonts w:ascii="Calibri" w:hAnsi="Calibri"/>
          </w:rPr>
          <w:t>kwood2@santarosa.edu</w:t>
        </w:r>
      </w:hyperlink>
    </w:p>
    <w:p w14:paraId="1AA2FEBA" w14:textId="77777777" w:rsidR="00CC50B4" w:rsidRPr="00CC50B4" w:rsidRDefault="00CC50B4" w:rsidP="00CC50B4">
      <w:pPr>
        <w:numPr>
          <w:ilvl w:val="1"/>
          <w:numId w:val="39"/>
        </w:numPr>
        <w:spacing w:before="100" w:beforeAutospacing="1" w:after="100" w:afterAutospacing="1"/>
        <w:rPr>
          <w:rFonts w:ascii="Calibri" w:hAnsi="Calibri"/>
          <w:color w:val="000000"/>
        </w:rPr>
      </w:pPr>
      <w:r w:rsidRPr="00CC50B4">
        <w:rPr>
          <w:rFonts w:ascii="Calibri" w:hAnsi="Calibri"/>
          <w:color w:val="212121"/>
        </w:rPr>
        <w:t>(707) 524-1650</w:t>
      </w:r>
    </w:p>
    <w:p w14:paraId="7A12F750" w14:textId="77777777" w:rsidR="00F53862" w:rsidRPr="00B062B3" w:rsidRDefault="00F53862">
      <w:pPr>
        <w:rPr>
          <w:rFonts w:asciiTheme="majorHAnsi" w:hAnsiTheme="majorHAnsi"/>
        </w:rPr>
      </w:pPr>
    </w:p>
    <w:p w14:paraId="44A6BEC9" w14:textId="77777777" w:rsidR="00B062B3" w:rsidRPr="00B062B3" w:rsidRDefault="00B062B3">
      <w:pPr>
        <w:rPr>
          <w:rFonts w:asciiTheme="majorHAnsi" w:hAnsiTheme="majorHAnsi"/>
        </w:rPr>
      </w:pPr>
    </w:p>
    <w:p w14:paraId="4BF1EF46" w14:textId="77777777" w:rsidR="00B062B3" w:rsidRPr="00B062B3" w:rsidRDefault="00B062B3">
      <w:pPr>
        <w:rPr>
          <w:rFonts w:asciiTheme="majorHAnsi" w:hAnsiTheme="majorHAnsi"/>
        </w:rPr>
      </w:pPr>
    </w:p>
    <w:p w14:paraId="1B752A7F" w14:textId="77777777" w:rsidR="00B062B3" w:rsidRPr="00B062B3" w:rsidRDefault="00B062B3">
      <w:pPr>
        <w:rPr>
          <w:rFonts w:asciiTheme="majorHAnsi" w:hAnsiTheme="majorHAnsi"/>
        </w:rPr>
      </w:pPr>
    </w:p>
    <w:p w14:paraId="78EC0A59" w14:textId="77777777" w:rsidR="00B062B3" w:rsidRPr="00B062B3" w:rsidRDefault="00B062B3">
      <w:pPr>
        <w:rPr>
          <w:rFonts w:asciiTheme="majorHAnsi" w:hAnsiTheme="majorHAnsi"/>
        </w:rPr>
      </w:pPr>
    </w:p>
    <w:p w14:paraId="1255EBBA" w14:textId="77777777" w:rsidR="00B062B3" w:rsidRPr="00B062B3" w:rsidRDefault="00B062B3">
      <w:pPr>
        <w:rPr>
          <w:rFonts w:asciiTheme="majorHAnsi" w:hAnsiTheme="majorHAnsi"/>
        </w:rPr>
      </w:pPr>
    </w:p>
    <w:p w14:paraId="0540E78F" w14:textId="77777777" w:rsidR="00B062B3" w:rsidRPr="00B062B3" w:rsidRDefault="00B062B3">
      <w:pPr>
        <w:rPr>
          <w:rFonts w:asciiTheme="majorHAnsi" w:hAnsiTheme="majorHAnsi"/>
        </w:rPr>
      </w:pPr>
    </w:p>
    <w:p w14:paraId="26001A24" w14:textId="77777777" w:rsidR="00B062B3" w:rsidRPr="00B062B3" w:rsidRDefault="00B062B3">
      <w:pPr>
        <w:rPr>
          <w:rFonts w:asciiTheme="majorHAnsi" w:hAnsiTheme="majorHAnsi"/>
        </w:rPr>
      </w:pPr>
    </w:p>
    <w:p w14:paraId="6CF78B9A" w14:textId="77777777" w:rsidR="00B062B3" w:rsidRPr="00B062B3" w:rsidRDefault="00B062B3">
      <w:pPr>
        <w:rPr>
          <w:rFonts w:asciiTheme="majorHAnsi" w:hAnsiTheme="majorHAnsi"/>
        </w:rPr>
      </w:pPr>
    </w:p>
    <w:p w14:paraId="6FB37972" w14:textId="77777777" w:rsidR="00B062B3" w:rsidRPr="00B062B3" w:rsidRDefault="00B062B3">
      <w:pPr>
        <w:rPr>
          <w:rFonts w:asciiTheme="majorHAnsi" w:hAnsiTheme="majorHAnsi"/>
        </w:rPr>
      </w:pPr>
    </w:p>
    <w:p w14:paraId="5346F6D6" w14:textId="77777777" w:rsidR="00B062B3" w:rsidRPr="00B062B3" w:rsidRDefault="00B062B3">
      <w:pPr>
        <w:rPr>
          <w:rFonts w:asciiTheme="majorHAnsi" w:hAnsiTheme="majorHAnsi"/>
        </w:rPr>
      </w:pPr>
    </w:p>
    <w:p w14:paraId="64784349" w14:textId="77777777" w:rsidR="00B062B3" w:rsidRPr="00B062B3" w:rsidRDefault="00B062B3">
      <w:pPr>
        <w:rPr>
          <w:rFonts w:asciiTheme="majorHAnsi" w:hAnsiTheme="majorHAnsi"/>
        </w:rPr>
      </w:pPr>
    </w:p>
    <w:p w14:paraId="74BA35A9" w14:textId="77777777" w:rsidR="00B062B3" w:rsidRPr="00B062B3" w:rsidRDefault="00B062B3">
      <w:pPr>
        <w:rPr>
          <w:rFonts w:asciiTheme="majorHAnsi" w:hAnsiTheme="majorHAnsi"/>
        </w:rPr>
      </w:pPr>
    </w:p>
    <w:p w14:paraId="26A9950C" w14:textId="77777777" w:rsidR="00B062B3" w:rsidRPr="00B062B3" w:rsidRDefault="00B062B3">
      <w:pPr>
        <w:rPr>
          <w:rFonts w:asciiTheme="majorHAnsi" w:hAnsiTheme="majorHAnsi"/>
        </w:rPr>
      </w:pPr>
    </w:p>
    <w:p w14:paraId="52C7C28D" w14:textId="77777777" w:rsidR="00B062B3" w:rsidRPr="00B062B3" w:rsidRDefault="00B062B3">
      <w:pPr>
        <w:rPr>
          <w:rFonts w:asciiTheme="majorHAnsi" w:hAnsiTheme="majorHAnsi"/>
        </w:rPr>
      </w:pPr>
    </w:p>
    <w:p w14:paraId="547F8937" w14:textId="77777777" w:rsidR="00B062B3" w:rsidRPr="00B062B3" w:rsidRDefault="00B062B3">
      <w:pPr>
        <w:rPr>
          <w:rFonts w:asciiTheme="majorHAnsi" w:hAnsiTheme="majorHAnsi"/>
        </w:rPr>
      </w:pPr>
    </w:p>
    <w:p w14:paraId="3BBFF5B2" w14:textId="77777777" w:rsidR="00B062B3" w:rsidRPr="00A6327B" w:rsidRDefault="00B062B3" w:rsidP="00A6327B">
      <w:pPr>
        <w:pStyle w:val="TOC2"/>
      </w:pPr>
      <w:bookmarkStart w:id="12" w:name="_Toc219345186"/>
      <w:bookmarkStart w:id="13" w:name="_Toc219346771"/>
      <w:bookmarkStart w:id="14" w:name="_Toc219346869"/>
      <w:bookmarkStart w:id="15" w:name="_Toc219347505"/>
      <w:bookmarkStart w:id="16" w:name="_Toc219352296"/>
      <w:bookmarkStart w:id="17" w:name="_Toc219352504"/>
      <w:bookmarkStart w:id="18" w:name="_Toc219353169"/>
      <w:bookmarkStart w:id="19" w:name="_Toc219355951"/>
      <w:bookmarkStart w:id="20" w:name="_Toc219525105"/>
      <w:bookmarkStart w:id="21" w:name="_Toc220151026"/>
      <w:bookmarkStart w:id="22" w:name="_Toc221460197"/>
      <w:r w:rsidRPr="00A6327B">
        <w:t>Developing the Schedule and Signing Up for Classes</w:t>
      </w:r>
      <w:bookmarkEnd w:id="12"/>
      <w:bookmarkEnd w:id="13"/>
      <w:bookmarkEnd w:id="14"/>
      <w:bookmarkEnd w:id="15"/>
      <w:bookmarkEnd w:id="16"/>
      <w:bookmarkEnd w:id="17"/>
      <w:bookmarkEnd w:id="18"/>
      <w:bookmarkEnd w:id="19"/>
      <w:bookmarkEnd w:id="20"/>
      <w:bookmarkEnd w:id="21"/>
      <w:bookmarkEnd w:id="22"/>
      <w:r w:rsidRPr="00A6327B">
        <w:t xml:space="preserve"> &amp; Allied Assignments</w:t>
      </w:r>
    </w:p>
    <w:p w14:paraId="4E418B06" w14:textId="77777777" w:rsidR="00B062B3" w:rsidRPr="00B062B3" w:rsidRDefault="00B062B3" w:rsidP="00B062B3">
      <w:pPr>
        <w:pStyle w:val="NormalWeb"/>
        <w:jc w:val="both"/>
        <w:rPr>
          <w:rFonts w:asciiTheme="majorHAnsi" w:hAnsiTheme="majorHAnsi"/>
        </w:rPr>
      </w:pPr>
      <w:r w:rsidRPr="00B062B3">
        <w:rPr>
          <w:rFonts w:asciiTheme="majorHAnsi" w:hAnsiTheme="majorHAnsi"/>
        </w:rPr>
        <w:t xml:space="preserve">The department’s instructional schedule is developed by the </w:t>
      </w:r>
      <w:r w:rsidRPr="00B062B3">
        <w:rPr>
          <w:rFonts w:asciiTheme="majorHAnsi" w:hAnsiTheme="majorHAnsi"/>
          <w:b/>
          <w:bCs/>
          <w:i/>
          <w:iCs/>
        </w:rPr>
        <w:t>Curriculum and Schedule Development Committee</w:t>
      </w:r>
      <w:r w:rsidRPr="00B062B3">
        <w:rPr>
          <w:rFonts w:asciiTheme="majorHAnsi" w:hAnsiTheme="majorHAnsi"/>
        </w:rPr>
        <w:t xml:space="preserve">. We develop the fall schedule in </w:t>
      </w:r>
      <w:r w:rsidR="00565F24">
        <w:rPr>
          <w:rFonts w:asciiTheme="majorHAnsi" w:hAnsiTheme="majorHAnsi"/>
        </w:rPr>
        <w:t>November/December</w:t>
      </w:r>
      <w:r w:rsidRPr="00B062B3">
        <w:rPr>
          <w:rFonts w:asciiTheme="majorHAnsi" w:hAnsiTheme="majorHAnsi"/>
        </w:rPr>
        <w:t xml:space="preserve">, the spring schedule in August and summer schedule in November.  </w:t>
      </w:r>
      <w:proofErr w:type="gramStart"/>
      <w:r w:rsidRPr="00B062B3">
        <w:rPr>
          <w:rFonts w:asciiTheme="majorHAnsi" w:hAnsiTheme="majorHAnsi"/>
        </w:rPr>
        <w:t>Generally</w:t>
      </w:r>
      <w:proofErr w:type="gramEnd"/>
      <w:r w:rsidRPr="00B062B3">
        <w:rPr>
          <w:rFonts w:asciiTheme="majorHAnsi" w:hAnsiTheme="majorHAnsi"/>
        </w:rPr>
        <w:t xml:space="preserve"> we use the preceding “like” semester (i.e. spring for spring and fall for fall) as the base.  We look at current and past enrollments and solicit input from all faculty regarding suggestions.  We also factor in district concerns based on budgets and projected enrollment growth or decline.  Allied counseling assignments are developed by the department chair in consultation with each campus Dean (Dean of Counseling and Support Services in Santa Rosa and Dean of Student Services in Petaluma). </w:t>
      </w:r>
    </w:p>
    <w:p w14:paraId="437F4B75" w14:textId="77777777" w:rsidR="00B062B3" w:rsidRPr="00B062B3" w:rsidRDefault="00B062B3" w:rsidP="00B062B3">
      <w:pPr>
        <w:pStyle w:val="NormalWeb"/>
        <w:jc w:val="both"/>
        <w:rPr>
          <w:rFonts w:asciiTheme="majorHAnsi" w:hAnsiTheme="majorHAnsi"/>
        </w:rPr>
      </w:pPr>
      <w:r w:rsidRPr="00B062B3">
        <w:rPr>
          <w:rFonts w:asciiTheme="majorHAnsi" w:hAnsiTheme="majorHAnsi"/>
        </w:rPr>
        <w:t>Once the schedule is produced (proof 1) instructional bid sheets are sent out electronically.  Two sets of procedures are used; those that are incorporated as part of the district-AFA union agreement and those that are left to the department to develop.  Negotiated procedures have precedence over department regulations.  Hourly assignment (adjunct) procedures are listed in Article 16 of the district/AFA agreement.  It can be viewed at</w:t>
      </w:r>
      <w:r w:rsidR="00565F24" w:rsidRPr="00565F24">
        <w:t xml:space="preserve"> </w:t>
      </w:r>
      <w:r w:rsidR="00565F24" w:rsidRPr="00565F24">
        <w:rPr>
          <w:rFonts w:asciiTheme="majorHAnsi" w:hAnsiTheme="majorHAnsi"/>
        </w:rPr>
        <w:t>http://www.afa-srjc.org/Contract/Articles/art16.pdf</w:t>
      </w:r>
      <w:r w:rsidRPr="00B062B3">
        <w:rPr>
          <w:rFonts w:asciiTheme="majorHAnsi" w:hAnsiTheme="majorHAnsi"/>
        </w:rPr>
        <w:t>.  Department Procedures regarding Article 16 are available at the end of this document.</w:t>
      </w:r>
    </w:p>
    <w:p w14:paraId="057E9F06" w14:textId="77777777" w:rsidR="00B062B3" w:rsidRPr="00B062B3" w:rsidRDefault="00B062B3" w:rsidP="00B062B3">
      <w:pPr>
        <w:pStyle w:val="NormalWeb"/>
        <w:jc w:val="both"/>
        <w:rPr>
          <w:rFonts w:asciiTheme="majorHAnsi" w:hAnsiTheme="majorHAnsi"/>
        </w:rPr>
      </w:pPr>
    </w:p>
    <w:p w14:paraId="65A762A6" w14:textId="77777777" w:rsidR="00B062B3" w:rsidRPr="00B062B3" w:rsidRDefault="00A6327B" w:rsidP="00B062B3">
      <w:pPr>
        <w:pStyle w:val="Heading1"/>
        <w:pBdr>
          <w:bottom w:val="single" w:sz="4" w:space="1" w:color="auto"/>
        </w:pBdr>
        <w:rPr>
          <w:rFonts w:asciiTheme="majorHAnsi" w:hAnsiTheme="majorHAnsi"/>
          <w:bCs w:val="0"/>
          <w:iCs/>
          <w:sz w:val="24"/>
          <w:szCs w:val="24"/>
        </w:rPr>
      </w:pPr>
      <w:r>
        <w:rPr>
          <w:rFonts w:asciiTheme="majorHAnsi" w:hAnsiTheme="majorHAnsi"/>
          <w:bCs w:val="0"/>
          <w:iCs/>
          <w:sz w:val="24"/>
          <w:szCs w:val="24"/>
        </w:rPr>
        <w:t>Curriculum and Schedule Development Committee Description</w:t>
      </w:r>
    </w:p>
    <w:p w14:paraId="6180605B" w14:textId="77777777" w:rsidR="00B062B3" w:rsidRPr="00B062B3" w:rsidRDefault="00B062B3" w:rsidP="00B062B3">
      <w:pPr>
        <w:pStyle w:val="Heading1"/>
        <w:rPr>
          <w:rFonts w:asciiTheme="majorHAnsi" w:hAnsiTheme="majorHAnsi"/>
          <w:b w:val="0"/>
          <w:bCs w:val="0"/>
          <w:i/>
          <w:iCs/>
          <w:sz w:val="24"/>
          <w:szCs w:val="24"/>
        </w:rPr>
      </w:pPr>
      <w:r w:rsidRPr="00B062B3">
        <w:rPr>
          <w:rFonts w:asciiTheme="majorHAnsi" w:hAnsiTheme="majorHAnsi"/>
          <w:b w:val="0"/>
          <w:bCs w:val="0"/>
          <w:i/>
          <w:iCs/>
          <w:sz w:val="24"/>
          <w:szCs w:val="24"/>
        </w:rPr>
        <w:tab/>
      </w:r>
    </w:p>
    <w:p w14:paraId="14FD6C09" w14:textId="77777777" w:rsidR="00B062B3" w:rsidRPr="00B062B3" w:rsidRDefault="00B062B3" w:rsidP="00B062B3">
      <w:pPr>
        <w:rPr>
          <w:rFonts w:asciiTheme="majorHAnsi" w:hAnsiTheme="majorHAnsi"/>
          <w:b/>
          <w:bCs/>
        </w:rPr>
      </w:pPr>
      <w:r w:rsidRPr="00B062B3">
        <w:rPr>
          <w:rFonts w:asciiTheme="majorHAnsi" w:hAnsiTheme="majorHAnsi"/>
          <w:b/>
          <w:bCs/>
          <w:iCs/>
        </w:rPr>
        <w:t>T</w:t>
      </w:r>
      <w:r w:rsidRPr="00B062B3">
        <w:rPr>
          <w:rFonts w:asciiTheme="majorHAnsi" w:hAnsiTheme="majorHAnsi"/>
          <w:b/>
          <w:bCs/>
        </w:rPr>
        <w:t xml:space="preserve">he </w:t>
      </w:r>
      <w:r w:rsidR="00A6327B">
        <w:rPr>
          <w:rFonts w:asciiTheme="majorHAnsi" w:hAnsiTheme="majorHAnsi"/>
          <w:b/>
          <w:bCs/>
        </w:rPr>
        <w:t xml:space="preserve">Curriculum and </w:t>
      </w:r>
      <w:r w:rsidRPr="00B062B3">
        <w:rPr>
          <w:rFonts w:asciiTheme="majorHAnsi" w:hAnsiTheme="majorHAnsi"/>
          <w:b/>
          <w:bCs/>
        </w:rPr>
        <w:t>Schedule Development Committee will be composed of one faculty member from each area: Human Services, Career and Transfer</w:t>
      </w:r>
      <w:r w:rsidR="00565F24">
        <w:rPr>
          <w:rFonts w:asciiTheme="majorHAnsi" w:hAnsiTheme="majorHAnsi"/>
          <w:b/>
          <w:bCs/>
        </w:rPr>
        <w:t>,</w:t>
      </w:r>
      <w:r w:rsidRPr="00B062B3">
        <w:rPr>
          <w:rFonts w:asciiTheme="majorHAnsi" w:hAnsiTheme="majorHAnsi"/>
          <w:b/>
          <w:bCs/>
        </w:rPr>
        <w:t xml:space="preserve"> and Student Development/College </w:t>
      </w:r>
      <w:r w:rsidR="00565F24">
        <w:rPr>
          <w:rFonts w:asciiTheme="majorHAnsi" w:hAnsiTheme="majorHAnsi"/>
          <w:b/>
          <w:bCs/>
        </w:rPr>
        <w:t xml:space="preserve">Success.  The Department Chair </w:t>
      </w:r>
      <w:r w:rsidRPr="00B062B3">
        <w:rPr>
          <w:rFonts w:asciiTheme="majorHAnsi" w:hAnsiTheme="majorHAnsi"/>
          <w:b/>
          <w:bCs/>
        </w:rPr>
        <w:t xml:space="preserve">and the </w:t>
      </w:r>
      <w:r w:rsidR="00565F24">
        <w:rPr>
          <w:rFonts w:asciiTheme="majorHAnsi" w:hAnsiTheme="majorHAnsi"/>
          <w:b/>
          <w:bCs/>
        </w:rPr>
        <w:t>Petaluma Counselor designee.</w:t>
      </w:r>
    </w:p>
    <w:p w14:paraId="59265B1A" w14:textId="77777777" w:rsidR="00B062B3" w:rsidRPr="00B062B3" w:rsidRDefault="00B062B3" w:rsidP="00B062B3">
      <w:pPr>
        <w:rPr>
          <w:rFonts w:asciiTheme="majorHAnsi" w:hAnsiTheme="majorHAnsi"/>
          <w:b/>
          <w:bCs/>
        </w:rPr>
      </w:pPr>
    </w:p>
    <w:p w14:paraId="2F81D960" w14:textId="77777777" w:rsidR="00B062B3" w:rsidRDefault="00B062B3" w:rsidP="00B062B3">
      <w:pPr>
        <w:ind w:left="720"/>
        <w:rPr>
          <w:rFonts w:asciiTheme="majorHAnsi" w:hAnsiTheme="majorHAnsi"/>
        </w:rPr>
      </w:pPr>
      <w:r w:rsidRPr="00B062B3">
        <w:rPr>
          <w:rFonts w:asciiTheme="majorHAnsi" w:hAnsiTheme="majorHAnsi"/>
        </w:rPr>
        <w:t>The committee will meet twi</w:t>
      </w:r>
      <w:r w:rsidR="007C2213">
        <w:rPr>
          <w:rFonts w:asciiTheme="majorHAnsi" w:hAnsiTheme="majorHAnsi"/>
        </w:rPr>
        <w:t>ce a semester, more as needed. Each area representative will solicit feedback from other counseling faculty in their area.</w:t>
      </w:r>
    </w:p>
    <w:p w14:paraId="237D050E" w14:textId="77777777" w:rsidR="00565F24" w:rsidRPr="00B062B3" w:rsidRDefault="00565F24" w:rsidP="00B062B3">
      <w:pPr>
        <w:ind w:left="720"/>
        <w:rPr>
          <w:rFonts w:asciiTheme="majorHAnsi" w:hAnsiTheme="majorHAnsi"/>
        </w:rPr>
      </w:pPr>
    </w:p>
    <w:p w14:paraId="0E37A103" w14:textId="77777777" w:rsidR="00B062B3" w:rsidRPr="00B062B3" w:rsidRDefault="00B062B3" w:rsidP="00B062B3">
      <w:pPr>
        <w:ind w:left="720"/>
        <w:rPr>
          <w:rFonts w:asciiTheme="majorHAnsi" w:hAnsiTheme="majorHAnsi"/>
          <w:i/>
          <w:iCs/>
        </w:rPr>
      </w:pPr>
      <w:r w:rsidRPr="00B062B3">
        <w:rPr>
          <w:rFonts w:asciiTheme="majorHAnsi" w:hAnsiTheme="majorHAnsi"/>
        </w:rPr>
        <w:t>The responsibilities of the Committee are as follows:</w:t>
      </w:r>
    </w:p>
    <w:p w14:paraId="0728A90A" w14:textId="77777777" w:rsidR="00B062B3" w:rsidRPr="00B062B3" w:rsidRDefault="00B062B3" w:rsidP="00B062B3">
      <w:pPr>
        <w:numPr>
          <w:ilvl w:val="0"/>
          <w:numId w:val="9"/>
        </w:numPr>
        <w:rPr>
          <w:rFonts w:asciiTheme="majorHAnsi" w:hAnsiTheme="majorHAnsi"/>
        </w:rPr>
      </w:pPr>
      <w:r w:rsidRPr="00B062B3">
        <w:rPr>
          <w:rFonts w:asciiTheme="majorHAnsi" w:hAnsiTheme="majorHAnsi"/>
        </w:rPr>
        <w:t>Meet each semester to review course offerings and build the Counseling Department schedule.</w:t>
      </w:r>
    </w:p>
    <w:p w14:paraId="3DE999E8" w14:textId="77777777" w:rsidR="00B062B3" w:rsidRPr="00B062B3" w:rsidRDefault="00B062B3" w:rsidP="00B062B3">
      <w:pPr>
        <w:numPr>
          <w:ilvl w:val="0"/>
          <w:numId w:val="9"/>
        </w:numPr>
        <w:rPr>
          <w:rFonts w:asciiTheme="majorHAnsi" w:hAnsiTheme="majorHAnsi"/>
        </w:rPr>
      </w:pPr>
      <w:r w:rsidRPr="00B062B3">
        <w:rPr>
          <w:rFonts w:asciiTheme="majorHAnsi" w:hAnsiTheme="majorHAnsi"/>
        </w:rPr>
        <w:t>Review all proposals for new Counseling curriculum.</w:t>
      </w:r>
    </w:p>
    <w:p w14:paraId="45C238BD" w14:textId="77777777" w:rsidR="00B062B3" w:rsidRPr="00B062B3" w:rsidRDefault="00B062B3" w:rsidP="00B062B3">
      <w:pPr>
        <w:numPr>
          <w:ilvl w:val="0"/>
          <w:numId w:val="9"/>
        </w:numPr>
        <w:rPr>
          <w:rFonts w:asciiTheme="majorHAnsi" w:hAnsiTheme="majorHAnsi"/>
        </w:rPr>
      </w:pPr>
      <w:r w:rsidRPr="00B062B3">
        <w:rPr>
          <w:rFonts w:asciiTheme="majorHAnsi" w:hAnsiTheme="majorHAnsi"/>
        </w:rPr>
        <w:t>Evaluate the impact of both new curriculum and expansion of current curriculum on the offerings.</w:t>
      </w:r>
    </w:p>
    <w:p w14:paraId="4707943C" w14:textId="77777777" w:rsidR="00B062B3" w:rsidRPr="00B062B3" w:rsidRDefault="00B062B3" w:rsidP="00B062B3">
      <w:pPr>
        <w:numPr>
          <w:ilvl w:val="0"/>
          <w:numId w:val="9"/>
        </w:numPr>
        <w:rPr>
          <w:rFonts w:asciiTheme="majorHAnsi" w:hAnsiTheme="majorHAnsi"/>
        </w:rPr>
      </w:pPr>
      <w:r w:rsidRPr="00B062B3">
        <w:rPr>
          <w:rFonts w:asciiTheme="majorHAnsi" w:hAnsiTheme="majorHAnsi"/>
        </w:rPr>
        <w:t xml:space="preserve">Review Department curriculum offerings periodically in relation to </w:t>
      </w:r>
      <w:r w:rsidR="007C2213">
        <w:rPr>
          <w:rFonts w:asciiTheme="majorHAnsi" w:hAnsiTheme="majorHAnsi"/>
        </w:rPr>
        <w:t>institutional and college needs.</w:t>
      </w:r>
      <w:r w:rsidRPr="00B062B3">
        <w:rPr>
          <w:rFonts w:asciiTheme="majorHAnsi" w:hAnsiTheme="majorHAnsi"/>
        </w:rPr>
        <w:t xml:space="preserve"> </w:t>
      </w:r>
    </w:p>
    <w:p w14:paraId="08CE9904" w14:textId="77777777" w:rsidR="00B062B3" w:rsidRPr="00B062B3" w:rsidRDefault="00B062B3" w:rsidP="00B062B3">
      <w:pPr>
        <w:numPr>
          <w:ilvl w:val="0"/>
          <w:numId w:val="9"/>
        </w:numPr>
        <w:rPr>
          <w:rFonts w:asciiTheme="majorHAnsi" w:hAnsiTheme="majorHAnsi"/>
        </w:rPr>
      </w:pPr>
      <w:r w:rsidRPr="00B062B3">
        <w:rPr>
          <w:rFonts w:asciiTheme="majorHAnsi" w:hAnsiTheme="majorHAnsi"/>
        </w:rPr>
        <w:t>Monitor the cycle of quadrennial review for the Department curriculum.</w:t>
      </w:r>
    </w:p>
    <w:p w14:paraId="78D0F269" w14:textId="77777777" w:rsidR="00B062B3" w:rsidRPr="00B062B3" w:rsidRDefault="00B062B3" w:rsidP="00B062B3">
      <w:pPr>
        <w:numPr>
          <w:ilvl w:val="0"/>
          <w:numId w:val="9"/>
        </w:numPr>
        <w:rPr>
          <w:rFonts w:asciiTheme="majorHAnsi" w:hAnsiTheme="majorHAnsi"/>
        </w:rPr>
      </w:pPr>
      <w:r w:rsidRPr="00B062B3">
        <w:rPr>
          <w:rFonts w:asciiTheme="majorHAnsi" w:hAnsiTheme="majorHAnsi"/>
        </w:rPr>
        <w:t>Report deliberations and recommendations to the Department for review, discussion, and action as needed.</w:t>
      </w:r>
    </w:p>
    <w:p w14:paraId="02F09CAF" w14:textId="77777777" w:rsidR="00B062B3" w:rsidRPr="00B062B3" w:rsidRDefault="00B062B3" w:rsidP="00B062B3">
      <w:pPr>
        <w:rPr>
          <w:rFonts w:asciiTheme="majorHAnsi" w:hAnsiTheme="majorHAnsi"/>
        </w:rPr>
      </w:pPr>
    </w:p>
    <w:p w14:paraId="63B7A6D6" w14:textId="77777777" w:rsidR="00B062B3" w:rsidRPr="00B062B3" w:rsidRDefault="00B062B3" w:rsidP="00B062B3">
      <w:pPr>
        <w:rPr>
          <w:rFonts w:asciiTheme="majorHAnsi" w:hAnsiTheme="majorHAnsi"/>
        </w:rPr>
      </w:pPr>
      <w:r w:rsidRPr="00B062B3">
        <w:rPr>
          <w:rFonts w:asciiTheme="majorHAnsi" w:hAnsiTheme="majorHAnsi"/>
        </w:rPr>
        <w:lastRenderedPageBreak/>
        <w:t xml:space="preserve">Members of the Committee will be appointed by the Department Chair, from among those who express interest, for a term of three years.  The committee members will serve on a rotating calendar so only one member each year will be new.  </w:t>
      </w:r>
    </w:p>
    <w:p w14:paraId="1788419B" w14:textId="77777777" w:rsidR="00B062B3" w:rsidRPr="00B062B3" w:rsidRDefault="00B062B3" w:rsidP="00B062B3">
      <w:pPr>
        <w:pStyle w:val="NormalWeb"/>
        <w:jc w:val="both"/>
        <w:rPr>
          <w:rFonts w:asciiTheme="majorHAnsi" w:hAnsiTheme="majorHAnsi"/>
        </w:rPr>
      </w:pPr>
      <w:r w:rsidRPr="00B062B3">
        <w:rPr>
          <w:rFonts w:asciiTheme="majorHAnsi" w:hAnsiTheme="majorHAnsi"/>
          <w:snapToGrid w:val="0"/>
        </w:rPr>
        <w:t xml:space="preserve">Adopted: Nov. 4, 2005 </w:t>
      </w:r>
      <w:r w:rsidRPr="00B062B3">
        <w:rPr>
          <w:rFonts w:asciiTheme="majorHAnsi" w:hAnsiTheme="majorHAnsi"/>
          <w:snapToGrid w:val="0"/>
        </w:rPr>
        <w:fldChar w:fldCharType="begin"/>
      </w:r>
      <w:r w:rsidRPr="00B062B3">
        <w:rPr>
          <w:rFonts w:asciiTheme="majorHAnsi" w:hAnsiTheme="majorHAnsi"/>
          <w:snapToGrid w:val="0"/>
        </w:rPr>
        <w:instrText xml:space="preserve"> FILENAME \p </w:instrText>
      </w:r>
      <w:r w:rsidRPr="00B062B3">
        <w:rPr>
          <w:rFonts w:asciiTheme="majorHAnsi" w:hAnsiTheme="majorHAnsi"/>
          <w:snapToGrid w:val="0"/>
        </w:rPr>
        <w:fldChar w:fldCharType="separate"/>
      </w:r>
      <w:r w:rsidRPr="00B062B3">
        <w:rPr>
          <w:rFonts w:asciiTheme="majorHAnsi" w:hAnsiTheme="majorHAnsi"/>
          <w:noProof/>
          <w:snapToGrid w:val="0"/>
        </w:rPr>
        <w:t>X:\Department chair\Schedule Development\Revision of Schedule Development Committee.doc</w:t>
      </w:r>
      <w:r w:rsidRPr="00B062B3">
        <w:rPr>
          <w:rFonts w:asciiTheme="majorHAnsi" w:hAnsiTheme="majorHAnsi"/>
          <w:snapToGrid w:val="0"/>
        </w:rPr>
        <w:fldChar w:fldCharType="end"/>
      </w:r>
    </w:p>
    <w:p w14:paraId="614983F7" w14:textId="77777777" w:rsidR="00B062B3" w:rsidRPr="00B062B3" w:rsidRDefault="00B062B3">
      <w:pPr>
        <w:rPr>
          <w:rFonts w:asciiTheme="majorHAnsi" w:hAnsiTheme="majorHAnsi"/>
        </w:rPr>
      </w:pPr>
    </w:p>
    <w:p w14:paraId="5C587E75" w14:textId="77777777" w:rsidR="00B062B3" w:rsidRPr="00B062B3" w:rsidRDefault="00B062B3">
      <w:pPr>
        <w:rPr>
          <w:rFonts w:asciiTheme="majorHAnsi" w:hAnsiTheme="majorHAnsi"/>
        </w:rPr>
      </w:pPr>
    </w:p>
    <w:p w14:paraId="49F845A4" w14:textId="77777777" w:rsidR="00B062B3" w:rsidRPr="00B062B3" w:rsidRDefault="00B062B3">
      <w:pPr>
        <w:rPr>
          <w:rFonts w:asciiTheme="majorHAnsi" w:hAnsiTheme="majorHAnsi"/>
        </w:rPr>
      </w:pPr>
    </w:p>
    <w:p w14:paraId="54947713" w14:textId="77777777" w:rsidR="00B062B3" w:rsidRPr="00B062B3" w:rsidRDefault="00B062B3">
      <w:pPr>
        <w:rPr>
          <w:rFonts w:asciiTheme="majorHAnsi" w:hAnsiTheme="majorHAnsi"/>
        </w:rPr>
      </w:pPr>
    </w:p>
    <w:p w14:paraId="5EA8ED37" w14:textId="77777777" w:rsidR="00B062B3" w:rsidRPr="00B062B3" w:rsidRDefault="00B062B3">
      <w:pPr>
        <w:rPr>
          <w:rFonts w:asciiTheme="majorHAnsi" w:hAnsiTheme="majorHAnsi"/>
        </w:rPr>
      </w:pPr>
    </w:p>
    <w:p w14:paraId="11A1449B" w14:textId="77777777" w:rsidR="00B062B3" w:rsidRPr="00B062B3" w:rsidRDefault="00B062B3">
      <w:pPr>
        <w:rPr>
          <w:rFonts w:asciiTheme="majorHAnsi" w:hAnsiTheme="majorHAnsi"/>
        </w:rPr>
      </w:pPr>
    </w:p>
    <w:p w14:paraId="72D197D1" w14:textId="77777777" w:rsidR="00B062B3" w:rsidRPr="00B062B3" w:rsidRDefault="00B062B3">
      <w:pPr>
        <w:rPr>
          <w:rFonts w:asciiTheme="majorHAnsi" w:hAnsiTheme="majorHAnsi"/>
        </w:rPr>
      </w:pPr>
    </w:p>
    <w:p w14:paraId="6DBA1EE4" w14:textId="77777777" w:rsidR="00B062B3" w:rsidRPr="00B062B3" w:rsidRDefault="00B062B3">
      <w:pPr>
        <w:rPr>
          <w:rFonts w:asciiTheme="majorHAnsi" w:hAnsiTheme="majorHAnsi"/>
        </w:rPr>
      </w:pPr>
    </w:p>
    <w:p w14:paraId="183FF54F" w14:textId="77777777" w:rsidR="00B062B3" w:rsidRPr="00B062B3" w:rsidRDefault="00B062B3">
      <w:pPr>
        <w:rPr>
          <w:rFonts w:asciiTheme="majorHAnsi" w:hAnsiTheme="majorHAnsi"/>
        </w:rPr>
      </w:pPr>
    </w:p>
    <w:p w14:paraId="68B2A180" w14:textId="77777777" w:rsidR="00B062B3" w:rsidRPr="00B062B3" w:rsidRDefault="00B062B3">
      <w:pPr>
        <w:rPr>
          <w:rFonts w:asciiTheme="majorHAnsi" w:hAnsiTheme="majorHAnsi"/>
        </w:rPr>
      </w:pPr>
    </w:p>
    <w:p w14:paraId="27EAA87B" w14:textId="77777777" w:rsidR="00B062B3" w:rsidRPr="00B062B3" w:rsidRDefault="00B062B3">
      <w:pPr>
        <w:rPr>
          <w:rFonts w:asciiTheme="majorHAnsi" w:hAnsiTheme="majorHAnsi"/>
        </w:rPr>
      </w:pPr>
    </w:p>
    <w:p w14:paraId="704E4F9F" w14:textId="77777777" w:rsidR="00B062B3" w:rsidRPr="00B062B3" w:rsidRDefault="00B062B3">
      <w:pPr>
        <w:rPr>
          <w:rFonts w:asciiTheme="majorHAnsi" w:hAnsiTheme="majorHAnsi"/>
        </w:rPr>
      </w:pPr>
    </w:p>
    <w:p w14:paraId="075177E8" w14:textId="77777777" w:rsidR="00B062B3" w:rsidRPr="00B062B3" w:rsidRDefault="00B062B3">
      <w:pPr>
        <w:rPr>
          <w:rFonts w:asciiTheme="majorHAnsi" w:hAnsiTheme="majorHAnsi"/>
        </w:rPr>
      </w:pPr>
    </w:p>
    <w:p w14:paraId="5B71BD8C" w14:textId="77777777" w:rsidR="00B062B3" w:rsidRPr="00B062B3" w:rsidRDefault="00B062B3">
      <w:pPr>
        <w:rPr>
          <w:rFonts w:asciiTheme="majorHAnsi" w:hAnsiTheme="majorHAnsi"/>
        </w:rPr>
      </w:pPr>
    </w:p>
    <w:p w14:paraId="35817B87" w14:textId="77777777" w:rsidR="00B062B3" w:rsidRPr="00B062B3" w:rsidRDefault="00B062B3">
      <w:pPr>
        <w:rPr>
          <w:rFonts w:asciiTheme="majorHAnsi" w:hAnsiTheme="majorHAnsi"/>
        </w:rPr>
      </w:pPr>
    </w:p>
    <w:p w14:paraId="436CB173" w14:textId="77777777" w:rsidR="00B062B3" w:rsidRPr="00B062B3" w:rsidRDefault="00B062B3">
      <w:pPr>
        <w:rPr>
          <w:rFonts w:asciiTheme="majorHAnsi" w:hAnsiTheme="majorHAnsi"/>
        </w:rPr>
      </w:pPr>
    </w:p>
    <w:p w14:paraId="3BE06697" w14:textId="77777777" w:rsidR="00B062B3" w:rsidRPr="00B062B3" w:rsidRDefault="00B062B3">
      <w:pPr>
        <w:rPr>
          <w:rFonts w:asciiTheme="majorHAnsi" w:hAnsiTheme="majorHAnsi"/>
        </w:rPr>
      </w:pPr>
    </w:p>
    <w:p w14:paraId="2ACC7238" w14:textId="77777777" w:rsidR="00B062B3" w:rsidRPr="00B062B3" w:rsidRDefault="00B062B3">
      <w:pPr>
        <w:rPr>
          <w:rFonts w:asciiTheme="majorHAnsi" w:hAnsiTheme="majorHAnsi"/>
        </w:rPr>
      </w:pPr>
    </w:p>
    <w:p w14:paraId="00468D23" w14:textId="77777777" w:rsidR="00B062B3" w:rsidRPr="00B062B3" w:rsidRDefault="00B062B3">
      <w:pPr>
        <w:rPr>
          <w:rFonts w:asciiTheme="majorHAnsi" w:hAnsiTheme="majorHAnsi"/>
        </w:rPr>
      </w:pPr>
    </w:p>
    <w:p w14:paraId="2DA1336F" w14:textId="77777777" w:rsidR="00B062B3" w:rsidRPr="00B062B3" w:rsidRDefault="00B062B3">
      <w:pPr>
        <w:rPr>
          <w:rFonts w:asciiTheme="majorHAnsi" w:hAnsiTheme="majorHAnsi"/>
        </w:rPr>
      </w:pPr>
    </w:p>
    <w:p w14:paraId="1C3EFA40" w14:textId="77777777" w:rsidR="00B062B3" w:rsidRPr="00B062B3" w:rsidRDefault="00B062B3">
      <w:pPr>
        <w:rPr>
          <w:rFonts w:asciiTheme="majorHAnsi" w:hAnsiTheme="majorHAnsi"/>
        </w:rPr>
      </w:pPr>
    </w:p>
    <w:p w14:paraId="371331B5" w14:textId="77777777" w:rsidR="00B062B3" w:rsidRPr="00B062B3" w:rsidRDefault="00B062B3">
      <w:pPr>
        <w:rPr>
          <w:rFonts w:asciiTheme="majorHAnsi" w:hAnsiTheme="majorHAnsi"/>
        </w:rPr>
      </w:pPr>
    </w:p>
    <w:p w14:paraId="7666B907" w14:textId="77777777" w:rsidR="00B062B3" w:rsidRPr="00B062B3" w:rsidRDefault="00B062B3">
      <w:pPr>
        <w:rPr>
          <w:rFonts w:asciiTheme="majorHAnsi" w:hAnsiTheme="majorHAnsi"/>
        </w:rPr>
      </w:pPr>
    </w:p>
    <w:p w14:paraId="5DD53E4C" w14:textId="77777777" w:rsidR="00B062B3" w:rsidRPr="00B062B3" w:rsidRDefault="00B062B3">
      <w:pPr>
        <w:rPr>
          <w:rFonts w:asciiTheme="majorHAnsi" w:hAnsiTheme="majorHAnsi"/>
        </w:rPr>
      </w:pPr>
    </w:p>
    <w:p w14:paraId="58C3D415" w14:textId="77777777" w:rsidR="00B062B3" w:rsidRPr="00B062B3" w:rsidRDefault="00B062B3">
      <w:pPr>
        <w:rPr>
          <w:rFonts w:asciiTheme="majorHAnsi" w:hAnsiTheme="majorHAnsi"/>
        </w:rPr>
      </w:pPr>
    </w:p>
    <w:p w14:paraId="6BAC07BD" w14:textId="77777777" w:rsidR="00B062B3" w:rsidRPr="00B062B3" w:rsidRDefault="00B062B3">
      <w:pPr>
        <w:rPr>
          <w:rFonts w:asciiTheme="majorHAnsi" w:hAnsiTheme="majorHAnsi"/>
        </w:rPr>
      </w:pPr>
    </w:p>
    <w:p w14:paraId="41B1BCE5" w14:textId="77777777" w:rsidR="00B062B3" w:rsidRPr="00B062B3" w:rsidRDefault="00B062B3">
      <w:pPr>
        <w:rPr>
          <w:rFonts w:asciiTheme="majorHAnsi" w:hAnsiTheme="majorHAnsi"/>
        </w:rPr>
      </w:pPr>
    </w:p>
    <w:p w14:paraId="5AA871EF" w14:textId="77777777" w:rsidR="00B062B3" w:rsidRPr="00B062B3" w:rsidRDefault="00B062B3">
      <w:pPr>
        <w:rPr>
          <w:rFonts w:asciiTheme="majorHAnsi" w:hAnsiTheme="majorHAnsi"/>
        </w:rPr>
      </w:pPr>
    </w:p>
    <w:p w14:paraId="0B27C860" w14:textId="77777777" w:rsidR="00B062B3" w:rsidRPr="00B062B3" w:rsidRDefault="00B062B3">
      <w:pPr>
        <w:rPr>
          <w:rFonts w:asciiTheme="majorHAnsi" w:hAnsiTheme="majorHAnsi"/>
        </w:rPr>
      </w:pPr>
    </w:p>
    <w:p w14:paraId="103EC998" w14:textId="77777777" w:rsidR="00B062B3" w:rsidRPr="00B062B3" w:rsidRDefault="00B062B3">
      <w:pPr>
        <w:rPr>
          <w:rFonts w:asciiTheme="majorHAnsi" w:hAnsiTheme="majorHAnsi"/>
        </w:rPr>
      </w:pPr>
    </w:p>
    <w:p w14:paraId="53C880F8" w14:textId="77777777" w:rsidR="00B062B3" w:rsidRPr="00B062B3" w:rsidRDefault="00B062B3">
      <w:pPr>
        <w:rPr>
          <w:rFonts w:asciiTheme="majorHAnsi" w:hAnsiTheme="majorHAnsi"/>
        </w:rPr>
      </w:pPr>
    </w:p>
    <w:p w14:paraId="4E087F23" w14:textId="77777777" w:rsidR="00B062B3" w:rsidRPr="00B062B3" w:rsidRDefault="00B062B3">
      <w:pPr>
        <w:rPr>
          <w:rFonts w:asciiTheme="majorHAnsi" w:hAnsiTheme="majorHAnsi"/>
        </w:rPr>
      </w:pPr>
    </w:p>
    <w:p w14:paraId="370241C6" w14:textId="77777777" w:rsidR="00B062B3" w:rsidRPr="00B062B3" w:rsidRDefault="00B062B3">
      <w:pPr>
        <w:rPr>
          <w:rFonts w:asciiTheme="majorHAnsi" w:hAnsiTheme="majorHAnsi"/>
        </w:rPr>
      </w:pPr>
    </w:p>
    <w:p w14:paraId="6CA21D85" w14:textId="77777777" w:rsidR="00B062B3" w:rsidRPr="00B062B3" w:rsidRDefault="00B062B3">
      <w:pPr>
        <w:rPr>
          <w:rFonts w:asciiTheme="majorHAnsi" w:hAnsiTheme="majorHAnsi"/>
        </w:rPr>
      </w:pPr>
    </w:p>
    <w:p w14:paraId="22537A4B" w14:textId="77777777" w:rsidR="00A6327B" w:rsidRDefault="00A6327B" w:rsidP="00B062B3">
      <w:pPr>
        <w:pBdr>
          <w:bottom w:val="single" w:sz="4" w:space="1" w:color="auto"/>
        </w:pBdr>
        <w:rPr>
          <w:rFonts w:asciiTheme="majorHAnsi" w:hAnsiTheme="majorHAnsi"/>
          <w:b/>
        </w:rPr>
      </w:pPr>
    </w:p>
    <w:p w14:paraId="77875633" w14:textId="77777777" w:rsidR="00A6327B" w:rsidRDefault="00A6327B" w:rsidP="00B062B3">
      <w:pPr>
        <w:pBdr>
          <w:bottom w:val="single" w:sz="4" w:space="1" w:color="auto"/>
        </w:pBdr>
        <w:rPr>
          <w:rFonts w:asciiTheme="majorHAnsi" w:hAnsiTheme="majorHAnsi"/>
          <w:b/>
        </w:rPr>
      </w:pPr>
    </w:p>
    <w:p w14:paraId="1E02E342" w14:textId="77777777" w:rsidR="00A6327B" w:rsidRDefault="00A6327B" w:rsidP="00B062B3">
      <w:pPr>
        <w:pBdr>
          <w:bottom w:val="single" w:sz="4" w:space="1" w:color="auto"/>
        </w:pBdr>
        <w:rPr>
          <w:rFonts w:asciiTheme="majorHAnsi" w:hAnsiTheme="majorHAnsi"/>
          <w:b/>
        </w:rPr>
      </w:pPr>
    </w:p>
    <w:p w14:paraId="4521C69A" w14:textId="4835CDAB" w:rsidR="00B062B3" w:rsidRPr="000B3743" w:rsidRDefault="00B062B3" w:rsidP="000B3743">
      <w:pPr>
        <w:pStyle w:val="Heading1"/>
        <w:pBdr>
          <w:bottom w:val="single" w:sz="4" w:space="1" w:color="auto"/>
        </w:pBdr>
        <w:rPr>
          <w:rFonts w:asciiTheme="majorHAnsi" w:hAnsiTheme="majorHAnsi"/>
          <w:sz w:val="24"/>
          <w:szCs w:val="24"/>
        </w:rPr>
      </w:pPr>
      <w:r w:rsidRPr="00B062B3">
        <w:rPr>
          <w:rFonts w:asciiTheme="majorHAnsi" w:hAnsiTheme="majorHAnsi"/>
          <w:sz w:val="24"/>
          <w:szCs w:val="24"/>
        </w:rPr>
        <w:lastRenderedPageBreak/>
        <w:t>Regular Counseling Faculty Hiring</w:t>
      </w:r>
    </w:p>
    <w:p w14:paraId="2A27938C" w14:textId="77777777" w:rsidR="000B3743" w:rsidRPr="007A5926" w:rsidRDefault="000B3743" w:rsidP="000B3743">
      <w:pPr>
        <w:shd w:val="clear" w:color="auto" w:fill="FFFFFF"/>
        <w:spacing w:line="235" w:lineRule="atLeast"/>
        <w:jc w:val="center"/>
        <w:rPr>
          <w:rFonts w:asciiTheme="majorHAnsi" w:hAnsiTheme="majorHAnsi" w:cstheme="majorHAnsi"/>
          <w:color w:val="000000"/>
          <w:sz w:val="22"/>
          <w:szCs w:val="22"/>
        </w:rPr>
      </w:pPr>
    </w:p>
    <w:p w14:paraId="4B54376D" w14:textId="77777777" w:rsidR="000B3743" w:rsidRPr="00E7120A" w:rsidRDefault="000B3743" w:rsidP="000B3743">
      <w:pPr>
        <w:numPr>
          <w:ilvl w:val="0"/>
          <w:numId w:val="41"/>
        </w:numPr>
        <w:shd w:val="clear" w:color="auto" w:fill="FFFFFF"/>
        <w:rPr>
          <w:rFonts w:asciiTheme="majorHAnsi" w:hAnsiTheme="majorHAnsi" w:cstheme="majorHAnsi"/>
          <w:color w:val="000000"/>
          <w:sz w:val="22"/>
          <w:szCs w:val="22"/>
        </w:rPr>
      </w:pPr>
      <w:r w:rsidRPr="00E7120A">
        <w:rPr>
          <w:rFonts w:asciiTheme="majorHAnsi" w:hAnsiTheme="majorHAnsi" w:cstheme="majorHAnsi"/>
          <w:color w:val="000000"/>
          <w:sz w:val="22"/>
          <w:szCs w:val="22"/>
          <w:bdr w:val="none" w:sz="0" w:space="0" w:color="auto" w:frame="1"/>
        </w:rPr>
        <w:t>Regular faculty hiring in the Counseling Department is conducted in accordance with the provisions of the Board approved District hiring procedures (Board Policy 4.3.2P).  </w:t>
      </w:r>
    </w:p>
    <w:p w14:paraId="78DF3B11" w14:textId="77777777" w:rsidR="000B3743" w:rsidRPr="00E7120A" w:rsidRDefault="000B3743" w:rsidP="000B3743">
      <w:pPr>
        <w:shd w:val="clear" w:color="auto" w:fill="FFFFFF"/>
        <w:ind w:left="720"/>
        <w:rPr>
          <w:rFonts w:asciiTheme="majorHAnsi" w:hAnsiTheme="majorHAnsi" w:cstheme="majorHAnsi"/>
          <w:color w:val="000000"/>
          <w:sz w:val="22"/>
          <w:szCs w:val="22"/>
        </w:rPr>
      </w:pPr>
      <w:r w:rsidRPr="00E7120A">
        <w:rPr>
          <w:rFonts w:asciiTheme="majorHAnsi" w:hAnsiTheme="majorHAnsi" w:cstheme="majorHAnsi"/>
          <w:color w:val="000000"/>
          <w:sz w:val="22"/>
          <w:szCs w:val="22"/>
          <w:bdr w:val="none" w:sz="0" w:space="0" w:color="auto" w:frame="1"/>
        </w:rPr>
        <w:t> </w:t>
      </w:r>
    </w:p>
    <w:p w14:paraId="26E9FFA7" w14:textId="2624F8B9" w:rsidR="000B3743" w:rsidRPr="00E7120A" w:rsidRDefault="000B3743" w:rsidP="000B3743">
      <w:pPr>
        <w:numPr>
          <w:ilvl w:val="0"/>
          <w:numId w:val="42"/>
        </w:numPr>
        <w:shd w:val="clear" w:color="auto" w:fill="FFFFFF"/>
        <w:rPr>
          <w:rFonts w:asciiTheme="majorHAnsi" w:hAnsiTheme="majorHAnsi" w:cstheme="majorHAnsi"/>
          <w:color w:val="000000"/>
          <w:sz w:val="22"/>
          <w:szCs w:val="22"/>
        </w:rPr>
      </w:pPr>
      <w:r w:rsidRPr="00E7120A">
        <w:rPr>
          <w:rFonts w:asciiTheme="majorHAnsi" w:hAnsiTheme="majorHAnsi" w:cstheme="majorHAnsi"/>
          <w:color w:val="000000"/>
          <w:sz w:val="22"/>
          <w:szCs w:val="22"/>
          <w:bdr w:val="none" w:sz="0" w:space="0" w:color="auto" w:frame="1"/>
        </w:rPr>
        <w:t xml:space="preserve">The Counseling Department maintains a list of the regular counseling faculty that allows for systematic rotation in the hiring of regular counseling faculty (see </w:t>
      </w:r>
      <w:r w:rsidR="009F7D47">
        <w:rPr>
          <w:rFonts w:asciiTheme="majorHAnsi" w:hAnsiTheme="majorHAnsi" w:cstheme="majorHAnsi"/>
          <w:color w:val="000000"/>
          <w:sz w:val="22"/>
          <w:szCs w:val="22"/>
          <w:bdr w:val="none" w:sz="0" w:space="0" w:color="auto" w:frame="1"/>
        </w:rPr>
        <w:t>Binder</w:t>
      </w:r>
      <w:r w:rsidRPr="00E7120A">
        <w:rPr>
          <w:rFonts w:asciiTheme="majorHAnsi" w:hAnsiTheme="majorHAnsi" w:cstheme="majorHAnsi"/>
          <w:color w:val="000000"/>
          <w:sz w:val="22"/>
          <w:szCs w:val="22"/>
          <w:bdr w:val="none" w:sz="0" w:space="0" w:color="auto" w:frame="1"/>
        </w:rPr>
        <w:t>).  </w:t>
      </w:r>
      <w:r w:rsidRPr="00E7120A">
        <w:rPr>
          <w:rFonts w:asciiTheme="majorHAnsi" w:hAnsiTheme="majorHAnsi" w:cstheme="majorHAnsi"/>
          <w:color w:val="000000"/>
          <w:sz w:val="22"/>
          <w:szCs w:val="22"/>
          <w:bdr w:val="none" w:sz="0" w:space="0" w:color="auto" w:frame="1"/>
        </w:rPr>
        <w:br/>
      </w:r>
    </w:p>
    <w:p w14:paraId="7A016289" w14:textId="77777777" w:rsidR="000B3743" w:rsidRPr="00E7120A" w:rsidRDefault="000B3743" w:rsidP="000B3743">
      <w:pPr>
        <w:numPr>
          <w:ilvl w:val="0"/>
          <w:numId w:val="42"/>
        </w:numPr>
        <w:shd w:val="clear" w:color="auto" w:fill="FFFFFF"/>
        <w:rPr>
          <w:rFonts w:asciiTheme="majorHAnsi" w:hAnsiTheme="majorHAnsi" w:cstheme="majorHAnsi"/>
          <w:color w:val="000000"/>
          <w:sz w:val="22"/>
          <w:szCs w:val="22"/>
        </w:rPr>
      </w:pPr>
      <w:r w:rsidRPr="00E7120A">
        <w:rPr>
          <w:rFonts w:asciiTheme="majorHAnsi" w:hAnsiTheme="majorHAnsi" w:cstheme="majorHAnsi"/>
          <w:color w:val="000000"/>
          <w:sz w:val="22"/>
          <w:szCs w:val="22"/>
          <w:bdr w:val="none" w:sz="0" w:space="0" w:color="auto" w:frame="1"/>
          <w:shd w:val="clear" w:color="auto" w:fill="FFFFFF"/>
        </w:rPr>
        <w:t>After completing two years of the District’s tenure review process*</w:t>
      </w:r>
      <w:r w:rsidRPr="00E7120A">
        <w:rPr>
          <w:rFonts w:asciiTheme="majorHAnsi" w:hAnsiTheme="majorHAnsi" w:cstheme="majorHAnsi"/>
          <w:color w:val="000000"/>
          <w:sz w:val="22"/>
          <w:szCs w:val="22"/>
          <w:bdr w:val="none" w:sz="0" w:space="0" w:color="auto" w:frame="1"/>
        </w:rPr>
        <w:t>, a regular counseling faculty member becomes eligible for the rotation list to serve on a selection committee for a regular counseling faculty hiring. At that time, the counselor(s) joins the bottom of the rotation list by date of hire and in alphabetical order. </w:t>
      </w:r>
      <w:r w:rsidRPr="00E7120A">
        <w:rPr>
          <w:rFonts w:asciiTheme="majorHAnsi" w:hAnsiTheme="majorHAnsi" w:cstheme="majorHAnsi"/>
          <w:color w:val="000000"/>
          <w:sz w:val="22"/>
          <w:szCs w:val="22"/>
          <w:bdr w:val="none" w:sz="0" w:space="0" w:color="auto" w:frame="1"/>
        </w:rPr>
        <w:br/>
        <w:t>*</w:t>
      </w:r>
      <w:r w:rsidRPr="00E7120A">
        <w:rPr>
          <w:rFonts w:asciiTheme="majorHAnsi" w:hAnsiTheme="majorHAnsi" w:cstheme="majorHAnsi"/>
          <w:color w:val="201F1E"/>
          <w:sz w:val="22"/>
          <w:szCs w:val="22"/>
          <w:shd w:val="clear" w:color="auto" w:fill="FFFFFF"/>
        </w:rPr>
        <w:t>Faculty in tenure review need to be requested by chair, recommended by dean, and approved by VPAA.</w:t>
      </w:r>
    </w:p>
    <w:p w14:paraId="222E1CCE" w14:textId="77777777" w:rsidR="000B3743" w:rsidRPr="00E7120A" w:rsidRDefault="000B3743" w:rsidP="000B3743">
      <w:pPr>
        <w:shd w:val="clear" w:color="auto" w:fill="FFFFFF"/>
        <w:ind w:left="720"/>
        <w:rPr>
          <w:rFonts w:asciiTheme="majorHAnsi" w:hAnsiTheme="majorHAnsi" w:cstheme="majorHAnsi"/>
          <w:color w:val="000000"/>
          <w:sz w:val="22"/>
          <w:szCs w:val="22"/>
        </w:rPr>
      </w:pPr>
      <w:r w:rsidRPr="00E7120A">
        <w:rPr>
          <w:rFonts w:asciiTheme="majorHAnsi" w:hAnsiTheme="majorHAnsi" w:cstheme="majorHAnsi"/>
          <w:color w:val="000000"/>
          <w:sz w:val="22"/>
          <w:szCs w:val="22"/>
          <w:bdr w:val="none" w:sz="0" w:space="0" w:color="auto" w:frame="1"/>
        </w:rPr>
        <w:t> </w:t>
      </w:r>
    </w:p>
    <w:p w14:paraId="5E13C833" w14:textId="77777777" w:rsidR="000B3743" w:rsidRPr="00E7120A" w:rsidRDefault="000B3743" w:rsidP="000B3743">
      <w:pPr>
        <w:numPr>
          <w:ilvl w:val="0"/>
          <w:numId w:val="43"/>
        </w:numPr>
        <w:shd w:val="clear" w:color="auto" w:fill="FFFFFF"/>
        <w:rPr>
          <w:rFonts w:asciiTheme="majorHAnsi" w:hAnsiTheme="majorHAnsi" w:cstheme="majorHAnsi"/>
          <w:color w:val="000000"/>
          <w:sz w:val="22"/>
          <w:szCs w:val="22"/>
        </w:rPr>
      </w:pPr>
      <w:r w:rsidRPr="00E7120A">
        <w:rPr>
          <w:rFonts w:asciiTheme="majorHAnsi" w:hAnsiTheme="majorHAnsi" w:cstheme="majorHAnsi"/>
          <w:color w:val="000000"/>
          <w:sz w:val="22"/>
          <w:szCs w:val="22"/>
          <w:bdr w:val="none" w:sz="0" w:space="0" w:color="auto" w:frame="1"/>
        </w:rPr>
        <w:t xml:space="preserve">When regular counseling faculty members complete their service on a selection committee for a regular faculty hiring, their names go to the bottom of the rotation list in alphabetical order. </w:t>
      </w:r>
      <w:r w:rsidRPr="00E7120A">
        <w:rPr>
          <w:rFonts w:asciiTheme="majorHAnsi" w:hAnsiTheme="majorHAnsi" w:cstheme="majorHAnsi"/>
          <w:color w:val="000000"/>
          <w:sz w:val="22"/>
          <w:szCs w:val="22"/>
          <w:bdr w:val="none" w:sz="0" w:space="0" w:color="auto" w:frame="1"/>
        </w:rPr>
        <w:br/>
      </w:r>
    </w:p>
    <w:p w14:paraId="37F443AA" w14:textId="77777777" w:rsidR="000B3743" w:rsidRPr="00E7120A" w:rsidRDefault="000B3743" w:rsidP="000B3743">
      <w:pPr>
        <w:numPr>
          <w:ilvl w:val="0"/>
          <w:numId w:val="43"/>
        </w:numPr>
        <w:shd w:val="clear" w:color="auto" w:fill="FFFFFF"/>
        <w:rPr>
          <w:rFonts w:asciiTheme="majorHAnsi" w:hAnsiTheme="majorHAnsi" w:cstheme="majorHAnsi"/>
          <w:color w:val="000000"/>
          <w:sz w:val="22"/>
          <w:szCs w:val="22"/>
        </w:rPr>
      </w:pPr>
      <w:r w:rsidRPr="00E7120A">
        <w:rPr>
          <w:rFonts w:asciiTheme="majorHAnsi" w:hAnsiTheme="majorHAnsi" w:cstheme="majorHAnsi"/>
          <w:color w:val="000000"/>
          <w:sz w:val="22"/>
          <w:szCs w:val="22"/>
          <w:bdr w:val="none" w:sz="0" w:space="0" w:color="auto" w:frame="1"/>
        </w:rPr>
        <w:t>For faculty positions that require special expertise, including, but not limited to, categorical positions, learning community positions, and bilingual counseling (preferred or required), the committee selection will include at least two counselors with said expertise, whenever possible. If a counseling faculty member with expertise is not available, a full time classified or faculty member with expertise from an outside department may be considered to reach two committee members with expertise.</w:t>
      </w:r>
    </w:p>
    <w:p w14:paraId="30D4A341" w14:textId="77777777" w:rsidR="000B3743" w:rsidRPr="00E7120A" w:rsidRDefault="000B3743" w:rsidP="000B3743">
      <w:pPr>
        <w:shd w:val="clear" w:color="auto" w:fill="FFFFFF"/>
        <w:ind w:left="720"/>
        <w:rPr>
          <w:rFonts w:asciiTheme="majorHAnsi" w:hAnsiTheme="majorHAnsi" w:cstheme="majorHAnsi"/>
          <w:color w:val="000000"/>
          <w:sz w:val="22"/>
          <w:szCs w:val="22"/>
        </w:rPr>
      </w:pPr>
    </w:p>
    <w:p w14:paraId="6887CDED" w14:textId="77777777" w:rsidR="000B3743" w:rsidRPr="00E7120A" w:rsidRDefault="000B3743" w:rsidP="000B3743">
      <w:pPr>
        <w:numPr>
          <w:ilvl w:val="0"/>
          <w:numId w:val="43"/>
        </w:numPr>
        <w:shd w:val="clear" w:color="auto" w:fill="FFFFFF"/>
        <w:rPr>
          <w:rFonts w:asciiTheme="majorHAnsi" w:hAnsiTheme="majorHAnsi" w:cstheme="majorHAnsi"/>
          <w:color w:val="000000"/>
          <w:sz w:val="22"/>
          <w:szCs w:val="22"/>
        </w:rPr>
      </w:pPr>
      <w:r w:rsidRPr="00E7120A">
        <w:rPr>
          <w:rFonts w:asciiTheme="majorHAnsi" w:hAnsiTheme="majorHAnsi" w:cstheme="majorHAnsi"/>
          <w:color w:val="000000"/>
          <w:sz w:val="22"/>
          <w:szCs w:val="22"/>
        </w:rPr>
        <w:t>If a regular counseling faculty member chooses to pass on the opportunity to participate on the selection </w:t>
      </w:r>
      <w:r w:rsidRPr="00E7120A">
        <w:rPr>
          <w:rFonts w:asciiTheme="majorHAnsi" w:hAnsiTheme="majorHAnsi" w:cstheme="majorHAnsi"/>
          <w:color w:val="000000"/>
          <w:sz w:val="22"/>
          <w:szCs w:val="22"/>
          <w:bdr w:val="none" w:sz="0" w:space="0" w:color="auto" w:frame="1"/>
        </w:rPr>
        <w:t>committee</w:t>
      </w:r>
      <w:r w:rsidRPr="00E7120A">
        <w:rPr>
          <w:rFonts w:asciiTheme="majorHAnsi" w:hAnsiTheme="majorHAnsi" w:cstheme="majorHAnsi"/>
          <w:color w:val="000000"/>
          <w:sz w:val="22"/>
          <w:szCs w:val="22"/>
        </w:rPr>
        <w:t> for a regular counseling faculty </w:t>
      </w:r>
      <w:r w:rsidRPr="00E7120A">
        <w:rPr>
          <w:rFonts w:asciiTheme="majorHAnsi" w:hAnsiTheme="majorHAnsi" w:cstheme="majorHAnsi"/>
          <w:color w:val="000000"/>
          <w:sz w:val="22"/>
          <w:szCs w:val="22"/>
          <w:bdr w:val="none" w:sz="0" w:space="0" w:color="auto" w:frame="1"/>
        </w:rPr>
        <w:t>hiring</w:t>
      </w:r>
      <w:r w:rsidRPr="00E7120A">
        <w:rPr>
          <w:rFonts w:asciiTheme="majorHAnsi" w:hAnsiTheme="majorHAnsi" w:cstheme="majorHAnsi"/>
          <w:color w:val="000000"/>
          <w:sz w:val="22"/>
          <w:szCs w:val="22"/>
        </w:rPr>
        <w:t>, that counselor maintains their position on the </w:t>
      </w:r>
      <w:r w:rsidRPr="00E7120A">
        <w:rPr>
          <w:rFonts w:asciiTheme="majorHAnsi" w:hAnsiTheme="majorHAnsi" w:cstheme="majorHAnsi"/>
          <w:color w:val="000000"/>
          <w:sz w:val="22"/>
          <w:szCs w:val="22"/>
          <w:bdr w:val="none" w:sz="0" w:space="0" w:color="auto" w:frame="1"/>
        </w:rPr>
        <w:t>rotation</w:t>
      </w:r>
      <w:r w:rsidRPr="00E7120A">
        <w:rPr>
          <w:rFonts w:asciiTheme="majorHAnsi" w:hAnsiTheme="majorHAnsi" w:cstheme="majorHAnsi"/>
          <w:color w:val="000000"/>
          <w:sz w:val="22"/>
          <w:szCs w:val="22"/>
        </w:rPr>
        <w:t> list. Should a counseling faculty member pass on two consecutive </w:t>
      </w:r>
      <w:proofErr w:type="spellStart"/>
      <w:r w:rsidRPr="00E7120A">
        <w:rPr>
          <w:rFonts w:asciiTheme="majorHAnsi" w:hAnsiTheme="majorHAnsi" w:cstheme="majorHAnsi"/>
          <w:color w:val="000000"/>
          <w:sz w:val="22"/>
          <w:szCs w:val="22"/>
          <w:bdr w:val="none" w:sz="0" w:space="0" w:color="auto" w:frame="1"/>
        </w:rPr>
        <w:t>hiring</w:t>
      </w:r>
      <w:r w:rsidRPr="00E7120A">
        <w:rPr>
          <w:rFonts w:asciiTheme="majorHAnsi" w:hAnsiTheme="majorHAnsi" w:cstheme="majorHAnsi"/>
          <w:color w:val="000000"/>
          <w:sz w:val="22"/>
          <w:szCs w:val="22"/>
        </w:rPr>
        <w:t>s</w:t>
      </w:r>
      <w:proofErr w:type="spellEnd"/>
      <w:r w:rsidRPr="00E7120A">
        <w:rPr>
          <w:rFonts w:asciiTheme="majorHAnsi" w:hAnsiTheme="majorHAnsi" w:cstheme="majorHAnsi"/>
          <w:color w:val="000000"/>
          <w:sz w:val="22"/>
          <w:szCs w:val="22"/>
        </w:rPr>
        <w:t>, their name goes to the bottom of the </w:t>
      </w:r>
      <w:r w:rsidRPr="00E7120A">
        <w:rPr>
          <w:rFonts w:asciiTheme="majorHAnsi" w:hAnsiTheme="majorHAnsi" w:cstheme="majorHAnsi"/>
          <w:color w:val="000000"/>
          <w:sz w:val="22"/>
          <w:szCs w:val="22"/>
          <w:bdr w:val="none" w:sz="0" w:space="0" w:color="auto" w:frame="1"/>
        </w:rPr>
        <w:t>rotation</w:t>
      </w:r>
      <w:r w:rsidRPr="00E7120A">
        <w:rPr>
          <w:rFonts w:asciiTheme="majorHAnsi" w:hAnsiTheme="majorHAnsi" w:cstheme="majorHAnsi"/>
          <w:color w:val="000000"/>
          <w:sz w:val="22"/>
          <w:szCs w:val="22"/>
        </w:rPr>
        <w:t xml:space="preserve"> list. If a counseling faculty member participates on a committee with a failed search, they will retain their position on the rotation list. </w:t>
      </w:r>
    </w:p>
    <w:p w14:paraId="3CF3EAB8" w14:textId="77777777" w:rsidR="000B3743" w:rsidRPr="00E7120A" w:rsidRDefault="000B3743" w:rsidP="000B3743">
      <w:pPr>
        <w:pStyle w:val="ListParagraph"/>
        <w:rPr>
          <w:rFonts w:asciiTheme="majorHAnsi" w:hAnsiTheme="majorHAnsi" w:cstheme="majorHAnsi"/>
          <w:color w:val="000000"/>
          <w:sz w:val="22"/>
          <w:szCs w:val="22"/>
        </w:rPr>
      </w:pPr>
    </w:p>
    <w:p w14:paraId="748064B7" w14:textId="77777777" w:rsidR="000B3743" w:rsidRPr="00E7120A" w:rsidRDefault="000B3743" w:rsidP="000B3743">
      <w:pPr>
        <w:numPr>
          <w:ilvl w:val="0"/>
          <w:numId w:val="43"/>
        </w:numPr>
        <w:shd w:val="clear" w:color="auto" w:fill="FFFFFF"/>
        <w:rPr>
          <w:rFonts w:asciiTheme="majorHAnsi" w:hAnsiTheme="majorHAnsi" w:cstheme="majorHAnsi"/>
          <w:color w:val="000000"/>
          <w:sz w:val="22"/>
          <w:szCs w:val="22"/>
        </w:rPr>
      </w:pPr>
      <w:r w:rsidRPr="00E7120A">
        <w:rPr>
          <w:rFonts w:asciiTheme="majorHAnsi" w:hAnsiTheme="majorHAnsi" w:cstheme="majorHAnsi"/>
          <w:color w:val="000000"/>
          <w:sz w:val="22"/>
          <w:szCs w:val="22"/>
        </w:rPr>
        <w:t xml:space="preserve">Whenever possible, hiring committees will reflect the diversity that exists within our department and should include Black, Indigenous, and People of Color (BIPOC) representation, while working in conjunction with our rotation list. To ensure this equitable representation, the following may occur: </w:t>
      </w:r>
    </w:p>
    <w:p w14:paraId="7CA4B271" w14:textId="77777777" w:rsidR="000B3743" w:rsidRPr="00E7120A" w:rsidRDefault="000B3743" w:rsidP="000B3743">
      <w:pPr>
        <w:pStyle w:val="ListParagraph"/>
        <w:rPr>
          <w:rFonts w:asciiTheme="majorHAnsi" w:hAnsiTheme="majorHAnsi" w:cstheme="majorHAnsi"/>
          <w:color w:val="000000"/>
          <w:sz w:val="22"/>
          <w:szCs w:val="22"/>
        </w:rPr>
      </w:pPr>
    </w:p>
    <w:p w14:paraId="555EA3E4" w14:textId="77777777" w:rsidR="000B3743" w:rsidRPr="00E7120A" w:rsidRDefault="000B3743" w:rsidP="000B3743">
      <w:pPr>
        <w:numPr>
          <w:ilvl w:val="1"/>
          <w:numId w:val="43"/>
        </w:numPr>
        <w:shd w:val="clear" w:color="auto" w:fill="FFFFFF"/>
        <w:rPr>
          <w:rFonts w:asciiTheme="majorHAnsi" w:hAnsiTheme="majorHAnsi" w:cstheme="majorHAnsi"/>
          <w:color w:val="000000"/>
          <w:sz w:val="22"/>
          <w:szCs w:val="22"/>
        </w:rPr>
      </w:pPr>
      <w:r w:rsidRPr="00E7120A">
        <w:rPr>
          <w:rFonts w:asciiTheme="majorHAnsi" w:hAnsiTheme="majorHAnsi" w:cstheme="majorHAnsi"/>
          <w:color w:val="000000"/>
          <w:sz w:val="22"/>
          <w:szCs w:val="22"/>
        </w:rPr>
        <w:t xml:space="preserve">The department chair may ask the next full time counseling faculty member on the rotation list to defer their position on a selection committee so the next full time BIPOC counselor on the rotation list can participate. If the original counseling faculty member agrees to defer, they will maintain their position on the rotation list. </w:t>
      </w:r>
      <w:r w:rsidRPr="00E7120A">
        <w:rPr>
          <w:rFonts w:asciiTheme="majorHAnsi" w:hAnsiTheme="majorHAnsi" w:cstheme="majorHAnsi"/>
          <w:color w:val="000000"/>
          <w:sz w:val="22"/>
          <w:szCs w:val="22"/>
        </w:rPr>
        <w:br/>
      </w:r>
    </w:p>
    <w:p w14:paraId="2AC251FF" w14:textId="77777777" w:rsidR="000B3743" w:rsidRPr="00E7120A" w:rsidRDefault="000B3743" w:rsidP="000B3743">
      <w:pPr>
        <w:numPr>
          <w:ilvl w:val="1"/>
          <w:numId w:val="43"/>
        </w:numPr>
        <w:shd w:val="clear" w:color="auto" w:fill="FFFFFF"/>
        <w:rPr>
          <w:rFonts w:asciiTheme="majorHAnsi" w:hAnsiTheme="majorHAnsi" w:cstheme="majorHAnsi"/>
          <w:color w:val="000000"/>
          <w:sz w:val="22"/>
          <w:szCs w:val="22"/>
        </w:rPr>
      </w:pPr>
      <w:r w:rsidRPr="00E7120A">
        <w:rPr>
          <w:rFonts w:asciiTheme="majorHAnsi" w:hAnsiTheme="majorHAnsi" w:cstheme="majorHAnsi"/>
          <w:color w:val="000000"/>
          <w:sz w:val="22"/>
          <w:szCs w:val="22"/>
        </w:rPr>
        <w:t xml:space="preserve">In the case where the next full time counseling faculty member on the rotation list does not want to defer, the department chair may add a full time BIPOC faculty member(s) to the selection committee and go beyond the five-person minimum requirement. </w:t>
      </w:r>
    </w:p>
    <w:p w14:paraId="1B54F538" w14:textId="7B6D15EE" w:rsidR="00B062B3" w:rsidRDefault="00B062B3">
      <w:pPr>
        <w:rPr>
          <w:rFonts w:asciiTheme="majorHAnsi" w:hAnsiTheme="majorHAnsi" w:cstheme="majorHAnsi"/>
        </w:rPr>
      </w:pPr>
    </w:p>
    <w:p w14:paraId="22EF4C57" w14:textId="77777777" w:rsidR="00BF1E67" w:rsidRPr="00B062B3" w:rsidRDefault="00BF1E67">
      <w:pPr>
        <w:rPr>
          <w:rFonts w:asciiTheme="majorHAnsi" w:hAnsiTheme="majorHAnsi"/>
        </w:rPr>
      </w:pPr>
    </w:p>
    <w:p w14:paraId="25502C61" w14:textId="77777777" w:rsidR="00B062B3" w:rsidRPr="00B062B3" w:rsidRDefault="00B062B3">
      <w:pPr>
        <w:rPr>
          <w:rFonts w:asciiTheme="majorHAnsi" w:hAnsiTheme="majorHAnsi"/>
        </w:rPr>
      </w:pPr>
    </w:p>
    <w:p w14:paraId="654607B2" w14:textId="77777777" w:rsidR="00B062B3" w:rsidRPr="00EE2C2B" w:rsidRDefault="00B062B3" w:rsidP="00B062B3">
      <w:pPr>
        <w:pBdr>
          <w:bottom w:val="single" w:sz="4" w:space="1" w:color="auto"/>
        </w:pBdr>
        <w:rPr>
          <w:rFonts w:asciiTheme="majorHAnsi" w:hAnsiTheme="majorHAnsi"/>
          <w:b/>
          <w:lang w:val="es-ES"/>
        </w:rPr>
      </w:pPr>
      <w:proofErr w:type="spellStart"/>
      <w:r w:rsidRPr="00EE2C2B">
        <w:rPr>
          <w:rFonts w:asciiTheme="majorHAnsi" w:hAnsiTheme="majorHAnsi"/>
          <w:b/>
          <w:lang w:val="es-ES"/>
        </w:rPr>
        <w:lastRenderedPageBreak/>
        <w:t>Internship</w:t>
      </w:r>
      <w:proofErr w:type="spellEnd"/>
      <w:r w:rsidRPr="00EE2C2B">
        <w:rPr>
          <w:rFonts w:asciiTheme="majorHAnsi" w:hAnsiTheme="majorHAnsi"/>
          <w:b/>
          <w:lang w:val="es-ES"/>
        </w:rPr>
        <w:t xml:space="preserve"> </w:t>
      </w:r>
      <w:proofErr w:type="spellStart"/>
      <w:r w:rsidRPr="00EE2C2B">
        <w:rPr>
          <w:rFonts w:asciiTheme="majorHAnsi" w:hAnsiTheme="majorHAnsi"/>
          <w:b/>
          <w:lang w:val="es-ES"/>
        </w:rPr>
        <w:t>Opportunities</w:t>
      </w:r>
      <w:proofErr w:type="spellEnd"/>
      <w:r w:rsidRPr="00EE2C2B">
        <w:rPr>
          <w:rFonts w:asciiTheme="majorHAnsi" w:hAnsiTheme="majorHAnsi"/>
          <w:b/>
          <w:lang w:val="es-ES"/>
        </w:rPr>
        <w:t xml:space="preserve"> in </w:t>
      </w:r>
      <w:proofErr w:type="spellStart"/>
      <w:r w:rsidRPr="00EE2C2B">
        <w:rPr>
          <w:rFonts w:asciiTheme="majorHAnsi" w:hAnsiTheme="majorHAnsi"/>
          <w:b/>
          <w:lang w:val="es-ES"/>
        </w:rPr>
        <w:t>the</w:t>
      </w:r>
      <w:proofErr w:type="spellEnd"/>
      <w:r w:rsidRPr="00EE2C2B">
        <w:rPr>
          <w:rFonts w:asciiTheme="majorHAnsi" w:hAnsiTheme="majorHAnsi"/>
          <w:b/>
          <w:lang w:val="es-ES"/>
        </w:rPr>
        <w:t xml:space="preserve"> </w:t>
      </w:r>
      <w:proofErr w:type="spellStart"/>
      <w:r w:rsidRPr="00EE2C2B">
        <w:rPr>
          <w:rFonts w:asciiTheme="majorHAnsi" w:hAnsiTheme="majorHAnsi"/>
          <w:b/>
          <w:lang w:val="es-ES"/>
        </w:rPr>
        <w:t>Counseling</w:t>
      </w:r>
      <w:proofErr w:type="spellEnd"/>
      <w:r w:rsidRPr="00EE2C2B">
        <w:rPr>
          <w:rFonts w:asciiTheme="majorHAnsi" w:hAnsiTheme="majorHAnsi"/>
          <w:b/>
          <w:lang w:val="es-ES"/>
        </w:rPr>
        <w:t xml:space="preserve"> </w:t>
      </w:r>
      <w:proofErr w:type="spellStart"/>
      <w:r w:rsidRPr="00EE2C2B">
        <w:rPr>
          <w:rFonts w:asciiTheme="majorHAnsi" w:hAnsiTheme="majorHAnsi"/>
          <w:b/>
          <w:lang w:val="es-ES"/>
        </w:rPr>
        <w:t>Department</w:t>
      </w:r>
      <w:proofErr w:type="spellEnd"/>
    </w:p>
    <w:p w14:paraId="4AA22D9A" w14:textId="77777777" w:rsidR="00B062B3" w:rsidRPr="00B062B3" w:rsidRDefault="00B062B3" w:rsidP="00B062B3">
      <w:pPr>
        <w:rPr>
          <w:rFonts w:asciiTheme="majorHAnsi" w:hAnsiTheme="majorHAnsi"/>
          <w:b/>
          <w:u w:val="single"/>
          <w:lang w:val="es-ES"/>
        </w:rPr>
      </w:pPr>
    </w:p>
    <w:p w14:paraId="4ABC430A" w14:textId="77777777" w:rsidR="00B062B3" w:rsidRPr="00B062B3" w:rsidRDefault="00B062B3" w:rsidP="00B062B3">
      <w:pPr>
        <w:rPr>
          <w:rFonts w:asciiTheme="majorHAnsi" w:hAnsiTheme="majorHAnsi" w:cs="Arial"/>
        </w:rPr>
      </w:pPr>
      <w:r w:rsidRPr="00B062B3">
        <w:rPr>
          <w:rFonts w:asciiTheme="majorHAnsi" w:hAnsiTheme="majorHAnsi" w:cs="Arial"/>
        </w:rPr>
        <w:t>The internship at the SRJC Counseling Department is a two-semester program designed to provide the information and experiences necessary to become a community college counselor.  The training will include exposure to the full range of services provided by SRJC and an understanding of how Student Services and Counseling contribute to the mission of the College.</w:t>
      </w:r>
    </w:p>
    <w:p w14:paraId="3364A529" w14:textId="77777777" w:rsidR="00B062B3" w:rsidRPr="00B062B3" w:rsidRDefault="00B062B3" w:rsidP="00B062B3">
      <w:pPr>
        <w:rPr>
          <w:rFonts w:asciiTheme="majorHAnsi" w:hAnsiTheme="majorHAnsi" w:cs="Arial"/>
        </w:rPr>
      </w:pPr>
    </w:p>
    <w:p w14:paraId="3720D728" w14:textId="77777777" w:rsidR="00B062B3" w:rsidRPr="00B062B3" w:rsidRDefault="00B062B3" w:rsidP="00B062B3">
      <w:pPr>
        <w:rPr>
          <w:rFonts w:asciiTheme="majorHAnsi" w:hAnsiTheme="majorHAnsi" w:cs="Arial"/>
        </w:rPr>
      </w:pPr>
      <w:r w:rsidRPr="00B062B3">
        <w:rPr>
          <w:rFonts w:asciiTheme="majorHAnsi" w:hAnsiTheme="majorHAnsi" w:cs="Arial"/>
        </w:rPr>
        <w:t>The number of interns will vary according to the availability of counseling faculty who are willing and able to provide supervision and training.</w:t>
      </w:r>
    </w:p>
    <w:p w14:paraId="01EAFB64" w14:textId="77777777" w:rsidR="00B062B3" w:rsidRPr="00B062B3" w:rsidRDefault="00B062B3" w:rsidP="00B062B3">
      <w:pPr>
        <w:rPr>
          <w:rFonts w:asciiTheme="majorHAnsi" w:hAnsiTheme="majorHAnsi" w:cs="Arial"/>
        </w:rPr>
      </w:pPr>
    </w:p>
    <w:p w14:paraId="2EBAE759" w14:textId="77777777" w:rsidR="00B062B3" w:rsidRPr="00B062B3" w:rsidRDefault="00B062B3" w:rsidP="00B062B3">
      <w:pPr>
        <w:rPr>
          <w:rFonts w:asciiTheme="majorHAnsi" w:hAnsiTheme="majorHAnsi" w:cs="Arial"/>
        </w:rPr>
      </w:pPr>
      <w:r w:rsidRPr="00B062B3">
        <w:rPr>
          <w:rFonts w:asciiTheme="majorHAnsi" w:hAnsiTheme="majorHAnsi" w:cs="Arial"/>
        </w:rPr>
        <w:t>The internship experience is designed to support the academic pursuits of enrolled graduate students whose primary objective is to gain community college counseling experience and training.  Completion of the internship does not provide the participant access to the adjunct counseling pool without following the appropriate application and selection proves.</w:t>
      </w:r>
    </w:p>
    <w:p w14:paraId="534A07C4" w14:textId="77777777" w:rsidR="00B062B3" w:rsidRPr="00B062B3" w:rsidRDefault="00B062B3" w:rsidP="00B062B3">
      <w:pPr>
        <w:rPr>
          <w:rFonts w:asciiTheme="majorHAnsi" w:hAnsiTheme="majorHAnsi" w:cs="Arial"/>
        </w:rPr>
      </w:pPr>
    </w:p>
    <w:p w14:paraId="5A18D127" w14:textId="77777777" w:rsidR="00B062B3" w:rsidRPr="00B062B3" w:rsidRDefault="00B062B3" w:rsidP="00B062B3">
      <w:pPr>
        <w:rPr>
          <w:rFonts w:asciiTheme="majorHAnsi" w:hAnsiTheme="majorHAnsi" w:cs="Arial"/>
          <w:b/>
        </w:rPr>
      </w:pPr>
      <w:r w:rsidRPr="00B062B3">
        <w:rPr>
          <w:rFonts w:asciiTheme="majorHAnsi" w:hAnsiTheme="majorHAnsi" w:cs="Arial"/>
          <w:b/>
        </w:rPr>
        <w:t>Process for Becoming a Counseling Department Intern at SRJC</w:t>
      </w:r>
    </w:p>
    <w:p w14:paraId="051CB50A" w14:textId="77777777" w:rsidR="00B062B3" w:rsidRPr="00B062B3" w:rsidRDefault="00B062B3" w:rsidP="00B062B3">
      <w:pPr>
        <w:rPr>
          <w:rFonts w:asciiTheme="majorHAnsi" w:hAnsiTheme="majorHAnsi" w:cs="Arial"/>
          <w:b/>
        </w:rPr>
      </w:pPr>
    </w:p>
    <w:p w14:paraId="3959FB61" w14:textId="77777777" w:rsidR="00B062B3" w:rsidRPr="00B062B3" w:rsidRDefault="00B062B3" w:rsidP="00B062B3">
      <w:pPr>
        <w:numPr>
          <w:ilvl w:val="0"/>
          <w:numId w:val="11"/>
        </w:numPr>
        <w:rPr>
          <w:rFonts w:asciiTheme="majorHAnsi" w:hAnsiTheme="majorHAnsi" w:cs="Arial"/>
        </w:rPr>
      </w:pPr>
      <w:r w:rsidRPr="00B062B3">
        <w:rPr>
          <w:rFonts w:asciiTheme="majorHAnsi" w:hAnsiTheme="majorHAnsi" w:cs="Arial"/>
        </w:rPr>
        <w:t>Letter of request with resume or vita sent or given to the Department Chair of Counseling.</w:t>
      </w:r>
    </w:p>
    <w:p w14:paraId="4C0D7B4C" w14:textId="77777777" w:rsidR="00B062B3" w:rsidRPr="00B062B3" w:rsidRDefault="00B062B3" w:rsidP="00B062B3">
      <w:pPr>
        <w:rPr>
          <w:rFonts w:asciiTheme="majorHAnsi" w:hAnsiTheme="majorHAnsi" w:cs="Arial"/>
        </w:rPr>
      </w:pPr>
      <w:r w:rsidRPr="00B062B3">
        <w:rPr>
          <w:rFonts w:asciiTheme="majorHAnsi" w:hAnsiTheme="majorHAnsi" w:cs="Arial"/>
        </w:rPr>
        <w:t xml:space="preserve">    </w:t>
      </w:r>
    </w:p>
    <w:p w14:paraId="3C400241" w14:textId="77777777" w:rsidR="00B062B3" w:rsidRPr="00B062B3" w:rsidRDefault="00B062B3" w:rsidP="00B062B3">
      <w:pPr>
        <w:numPr>
          <w:ilvl w:val="0"/>
          <w:numId w:val="11"/>
        </w:numPr>
        <w:rPr>
          <w:rFonts w:asciiTheme="majorHAnsi" w:hAnsiTheme="majorHAnsi" w:cs="Arial"/>
        </w:rPr>
      </w:pPr>
      <w:r w:rsidRPr="00B062B3">
        <w:rPr>
          <w:rFonts w:asciiTheme="majorHAnsi" w:hAnsiTheme="majorHAnsi" w:cs="Arial"/>
        </w:rPr>
        <w:t>Applicants are contacted by the Department Chair, notified if there are internships available, followed by an interview.</w:t>
      </w:r>
    </w:p>
    <w:p w14:paraId="7EA343D0" w14:textId="77777777" w:rsidR="00B062B3" w:rsidRPr="00B062B3" w:rsidRDefault="00B062B3" w:rsidP="00B062B3">
      <w:pPr>
        <w:rPr>
          <w:rFonts w:asciiTheme="majorHAnsi" w:hAnsiTheme="majorHAnsi" w:cs="Arial"/>
        </w:rPr>
      </w:pPr>
    </w:p>
    <w:p w14:paraId="586D7859" w14:textId="77777777" w:rsidR="00B062B3" w:rsidRPr="00B062B3" w:rsidRDefault="00B062B3" w:rsidP="00B062B3">
      <w:pPr>
        <w:numPr>
          <w:ilvl w:val="0"/>
          <w:numId w:val="11"/>
        </w:numPr>
        <w:rPr>
          <w:rFonts w:asciiTheme="majorHAnsi" w:hAnsiTheme="majorHAnsi" w:cs="Arial"/>
        </w:rPr>
      </w:pPr>
      <w:r w:rsidRPr="00B062B3">
        <w:rPr>
          <w:rFonts w:asciiTheme="majorHAnsi" w:hAnsiTheme="majorHAnsi" w:cs="Arial"/>
        </w:rPr>
        <w:t>Second interview is arranged with the intern supervisor if appropriate.</w:t>
      </w:r>
    </w:p>
    <w:p w14:paraId="7AAEDCD9" w14:textId="77777777" w:rsidR="00B062B3" w:rsidRPr="00B062B3" w:rsidRDefault="00B062B3" w:rsidP="00B062B3">
      <w:pPr>
        <w:rPr>
          <w:rFonts w:asciiTheme="majorHAnsi" w:hAnsiTheme="majorHAnsi" w:cs="Arial"/>
        </w:rPr>
      </w:pPr>
    </w:p>
    <w:p w14:paraId="215B6DF7" w14:textId="77777777" w:rsidR="00B062B3" w:rsidRPr="00B062B3" w:rsidRDefault="00B062B3" w:rsidP="00B062B3">
      <w:pPr>
        <w:numPr>
          <w:ilvl w:val="0"/>
          <w:numId w:val="11"/>
        </w:numPr>
        <w:rPr>
          <w:rFonts w:asciiTheme="majorHAnsi" w:hAnsiTheme="majorHAnsi" w:cs="Arial"/>
        </w:rPr>
      </w:pPr>
      <w:r w:rsidRPr="00B062B3">
        <w:rPr>
          <w:rFonts w:asciiTheme="majorHAnsi" w:hAnsiTheme="majorHAnsi" w:cs="Arial"/>
        </w:rPr>
        <w:t>Requirements of internship placement reviewed with prospective intern’s advisor.</w:t>
      </w:r>
    </w:p>
    <w:p w14:paraId="4B965D65" w14:textId="77777777" w:rsidR="00B062B3" w:rsidRPr="00B062B3" w:rsidRDefault="00B062B3" w:rsidP="00B062B3">
      <w:pPr>
        <w:rPr>
          <w:rFonts w:asciiTheme="majorHAnsi" w:hAnsiTheme="majorHAnsi" w:cs="Arial"/>
        </w:rPr>
      </w:pPr>
    </w:p>
    <w:p w14:paraId="6289BC2A" w14:textId="77777777" w:rsidR="00B062B3" w:rsidRPr="00B062B3" w:rsidRDefault="00B062B3" w:rsidP="00B062B3">
      <w:pPr>
        <w:rPr>
          <w:rFonts w:asciiTheme="majorHAnsi" w:hAnsiTheme="majorHAnsi" w:cs="Arial"/>
          <w:b/>
        </w:rPr>
      </w:pPr>
      <w:r w:rsidRPr="00B062B3">
        <w:rPr>
          <w:rFonts w:asciiTheme="majorHAnsi" w:hAnsiTheme="majorHAnsi" w:cs="Arial"/>
          <w:b/>
        </w:rPr>
        <w:t>Screening Criteria</w:t>
      </w:r>
    </w:p>
    <w:p w14:paraId="5904743E" w14:textId="77777777" w:rsidR="00B062B3" w:rsidRPr="00B062B3" w:rsidRDefault="00B062B3" w:rsidP="00B062B3">
      <w:pPr>
        <w:rPr>
          <w:rFonts w:asciiTheme="majorHAnsi" w:hAnsiTheme="majorHAnsi" w:cs="Arial"/>
          <w:b/>
        </w:rPr>
      </w:pPr>
    </w:p>
    <w:p w14:paraId="1AEC5853" w14:textId="77777777" w:rsidR="00B062B3" w:rsidRPr="00B062B3" w:rsidRDefault="00B062B3" w:rsidP="00B062B3">
      <w:pPr>
        <w:numPr>
          <w:ilvl w:val="0"/>
          <w:numId w:val="12"/>
        </w:numPr>
        <w:rPr>
          <w:rFonts w:asciiTheme="majorHAnsi" w:hAnsiTheme="majorHAnsi" w:cs="Arial"/>
        </w:rPr>
      </w:pPr>
      <w:r w:rsidRPr="00B062B3">
        <w:rPr>
          <w:rFonts w:asciiTheme="majorHAnsi" w:hAnsiTheme="majorHAnsi" w:cs="Arial"/>
        </w:rPr>
        <w:t>Minimum 30 units of graduate coursework in counseling completed by the start of the internship.</w:t>
      </w:r>
    </w:p>
    <w:p w14:paraId="78052DE8" w14:textId="77777777" w:rsidR="00B062B3" w:rsidRPr="00B062B3" w:rsidRDefault="00B062B3" w:rsidP="00B062B3">
      <w:pPr>
        <w:numPr>
          <w:ilvl w:val="0"/>
          <w:numId w:val="12"/>
        </w:numPr>
        <w:rPr>
          <w:rFonts w:asciiTheme="majorHAnsi" w:hAnsiTheme="majorHAnsi" w:cs="Arial"/>
        </w:rPr>
      </w:pPr>
      <w:r w:rsidRPr="00B062B3">
        <w:rPr>
          <w:rFonts w:asciiTheme="majorHAnsi" w:hAnsiTheme="majorHAnsi" w:cs="Arial"/>
        </w:rPr>
        <w:t>Ability to invest 16 hours a week towards internship.</w:t>
      </w:r>
    </w:p>
    <w:p w14:paraId="79BF219A" w14:textId="77777777" w:rsidR="00B062B3" w:rsidRPr="00B062B3" w:rsidRDefault="00B062B3" w:rsidP="00B062B3">
      <w:pPr>
        <w:numPr>
          <w:ilvl w:val="0"/>
          <w:numId w:val="12"/>
        </w:numPr>
        <w:rPr>
          <w:rFonts w:asciiTheme="majorHAnsi" w:hAnsiTheme="majorHAnsi" w:cs="Arial"/>
        </w:rPr>
      </w:pPr>
      <w:r w:rsidRPr="00B062B3">
        <w:rPr>
          <w:rFonts w:asciiTheme="majorHAnsi" w:hAnsiTheme="majorHAnsi" w:cs="Arial"/>
        </w:rPr>
        <w:t>Commitment to the full two semester internship program.</w:t>
      </w:r>
    </w:p>
    <w:p w14:paraId="347908C2" w14:textId="77777777" w:rsidR="00B062B3" w:rsidRPr="00B062B3" w:rsidRDefault="00B062B3" w:rsidP="00B062B3">
      <w:pPr>
        <w:numPr>
          <w:ilvl w:val="0"/>
          <w:numId w:val="12"/>
        </w:numPr>
        <w:rPr>
          <w:rFonts w:asciiTheme="majorHAnsi" w:hAnsiTheme="majorHAnsi" w:cs="Arial"/>
        </w:rPr>
      </w:pPr>
      <w:r w:rsidRPr="00B062B3">
        <w:rPr>
          <w:rFonts w:asciiTheme="majorHAnsi" w:hAnsiTheme="majorHAnsi" w:cs="Arial"/>
        </w:rPr>
        <w:t>Willingness to learn the role of the community college counselor.</w:t>
      </w:r>
    </w:p>
    <w:p w14:paraId="2251BF0A" w14:textId="77777777" w:rsidR="00B062B3" w:rsidRPr="00B062B3" w:rsidRDefault="00B062B3" w:rsidP="00B062B3">
      <w:pPr>
        <w:numPr>
          <w:ilvl w:val="0"/>
          <w:numId w:val="12"/>
        </w:numPr>
        <w:rPr>
          <w:rFonts w:asciiTheme="majorHAnsi" w:hAnsiTheme="majorHAnsi" w:cs="Arial"/>
        </w:rPr>
      </w:pPr>
      <w:r w:rsidRPr="00B062B3">
        <w:rPr>
          <w:rFonts w:asciiTheme="majorHAnsi" w:hAnsiTheme="majorHAnsi" w:cs="Arial"/>
        </w:rPr>
        <w:t>Ability to learn the information critical to the delivery of effective and accurate counseling services to students.</w:t>
      </w:r>
    </w:p>
    <w:p w14:paraId="351A9DD4" w14:textId="77777777" w:rsidR="00B062B3" w:rsidRPr="00B062B3" w:rsidRDefault="00B062B3" w:rsidP="00B062B3">
      <w:pPr>
        <w:numPr>
          <w:ilvl w:val="0"/>
          <w:numId w:val="12"/>
        </w:numPr>
        <w:rPr>
          <w:rFonts w:asciiTheme="majorHAnsi" w:hAnsiTheme="majorHAnsi" w:cs="Arial"/>
        </w:rPr>
      </w:pPr>
      <w:r w:rsidRPr="00B062B3">
        <w:rPr>
          <w:rFonts w:asciiTheme="majorHAnsi" w:hAnsiTheme="majorHAnsi" w:cs="Arial"/>
        </w:rPr>
        <w:t>Willingness and ability to learn and participate in each of the three counseling components (academic, career, and personal concerns) as they relate to student academic success.</w:t>
      </w:r>
    </w:p>
    <w:p w14:paraId="59259486" w14:textId="77777777" w:rsidR="00B062B3" w:rsidRPr="00B062B3" w:rsidRDefault="00B062B3" w:rsidP="00B062B3">
      <w:pPr>
        <w:numPr>
          <w:ilvl w:val="0"/>
          <w:numId w:val="12"/>
        </w:numPr>
        <w:rPr>
          <w:rFonts w:asciiTheme="majorHAnsi" w:hAnsiTheme="majorHAnsi" w:cs="Arial"/>
        </w:rPr>
      </w:pPr>
      <w:r w:rsidRPr="00B062B3">
        <w:rPr>
          <w:rFonts w:asciiTheme="majorHAnsi" w:hAnsiTheme="majorHAnsi" w:cs="Arial"/>
        </w:rPr>
        <w:t>Willingness to participate in an internship that includes training, active participation and an assessment of skills and information necessary to become a community college counselor.</w:t>
      </w:r>
    </w:p>
    <w:p w14:paraId="11BFAF9A" w14:textId="77777777" w:rsidR="00B062B3" w:rsidRPr="00B062B3" w:rsidRDefault="00B062B3" w:rsidP="00B062B3">
      <w:pPr>
        <w:rPr>
          <w:rFonts w:asciiTheme="majorHAnsi" w:hAnsiTheme="majorHAnsi" w:cs="Arial"/>
          <w:b/>
        </w:rPr>
      </w:pPr>
    </w:p>
    <w:p w14:paraId="01C04F09" w14:textId="77777777" w:rsidR="00B062B3" w:rsidRPr="00B062B3" w:rsidRDefault="00B062B3" w:rsidP="00B062B3">
      <w:pPr>
        <w:rPr>
          <w:rFonts w:asciiTheme="majorHAnsi" w:hAnsiTheme="majorHAnsi" w:cs="Arial"/>
          <w:b/>
        </w:rPr>
      </w:pPr>
    </w:p>
    <w:p w14:paraId="49A4C690" w14:textId="77777777" w:rsidR="00B062B3" w:rsidRPr="00B062B3" w:rsidRDefault="00B062B3" w:rsidP="00B062B3">
      <w:pPr>
        <w:rPr>
          <w:rFonts w:asciiTheme="majorHAnsi" w:hAnsiTheme="majorHAnsi" w:cs="Arial"/>
          <w:b/>
        </w:rPr>
      </w:pPr>
      <w:r w:rsidRPr="00B062B3">
        <w:rPr>
          <w:rFonts w:asciiTheme="majorHAnsi" w:hAnsiTheme="majorHAnsi" w:cs="Arial"/>
          <w:b/>
        </w:rPr>
        <w:lastRenderedPageBreak/>
        <w:t>Other Information</w:t>
      </w:r>
    </w:p>
    <w:p w14:paraId="5162684B" w14:textId="77777777" w:rsidR="00B062B3" w:rsidRPr="00B062B3" w:rsidRDefault="00B062B3" w:rsidP="00B062B3">
      <w:pPr>
        <w:rPr>
          <w:rFonts w:asciiTheme="majorHAnsi" w:hAnsiTheme="majorHAnsi" w:cs="Arial"/>
          <w:b/>
        </w:rPr>
      </w:pPr>
    </w:p>
    <w:p w14:paraId="4747D7E4" w14:textId="77777777" w:rsidR="00B062B3" w:rsidRPr="00B062B3" w:rsidRDefault="00B062B3" w:rsidP="00B062B3">
      <w:pPr>
        <w:numPr>
          <w:ilvl w:val="0"/>
          <w:numId w:val="13"/>
        </w:numPr>
        <w:rPr>
          <w:rFonts w:asciiTheme="majorHAnsi" w:hAnsiTheme="majorHAnsi" w:cs="Arial"/>
        </w:rPr>
      </w:pPr>
      <w:r w:rsidRPr="00B062B3">
        <w:rPr>
          <w:rFonts w:asciiTheme="majorHAnsi" w:hAnsiTheme="majorHAnsi" w:cs="Arial"/>
        </w:rPr>
        <w:t>Interns will observe a minimum of five different counselors.</w:t>
      </w:r>
    </w:p>
    <w:p w14:paraId="2A322D15" w14:textId="77777777" w:rsidR="00B062B3" w:rsidRPr="00B062B3" w:rsidRDefault="00B062B3" w:rsidP="00B062B3">
      <w:pPr>
        <w:numPr>
          <w:ilvl w:val="0"/>
          <w:numId w:val="13"/>
        </w:numPr>
        <w:rPr>
          <w:rFonts w:asciiTheme="majorHAnsi" w:hAnsiTheme="majorHAnsi" w:cs="Arial"/>
        </w:rPr>
      </w:pPr>
      <w:r w:rsidRPr="00B062B3">
        <w:rPr>
          <w:rFonts w:asciiTheme="majorHAnsi" w:hAnsiTheme="majorHAnsi" w:cs="Arial"/>
        </w:rPr>
        <w:t>Interns will be observed as a counseling assistant by a minimum of three different counselors.</w:t>
      </w:r>
    </w:p>
    <w:p w14:paraId="61F83DA4" w14:textId="77777777" w:rsidR="00B062B3" w:rsidRPr="00B062B3" w:rsidRDefault="00B062B3" w:rsidP="00B062B3">
      <w:pPr>
        <w:numPr>
          <w:ilvl w:val="0"/>
          <w:numId w:val="13"/>
        </w:numPr>
        <w:rPr>
          <w:rFonts w:asciiTheme="majorHAnsi" w:hAnsiTheme="majorHAnsi" w:cs="Arial"/>
        </w:rPr>
      </w:pPr>
      <w:r w:rsidRPr="00B062B3">
        <w:rPr>
          <w:rFonts w:asciiTheme="majorHAnsi" w:hAnsiTheme="majorHAnsi" w:cs="Arial"/>
        </w:rPr>
        <w:t>Supervision will include review of Student Education Plans, ethical issues regarding counseling and student rights.</w:t>
      </w:r>
    </w:p>
    <w:p w14:paraId="0B61B391" w14:textId="77777777" w:rsidR="00B062B3" w:rsidRPr="00B062B3" w:rsidRDefault="00B062B3" w:rsidP="00B062B3">
      <w:pPr>
        <w:rPr>
          <w:rFonts w:asciiTheme="majorHAnsi" w:hAnsiTheme="majorHAnsi" w:cs="Arial"/>
        </w:rPr>
      </w:pPr>
    </w:p>
    <w:p w14:paraId="3E32863C" w14:textId="77777777" w:rsidR="00B062B3" w:rsidRPr="00B062B3" w:rsidRDefault="00B062B3" w:rsidP="00B062B3">
      <w:pPr>
        <w:rPr>
          <w:rFonts w:asciiTheme="majorHAnsi" w:hAnsiTheme="majorHAnsi" w:cs="Arial"/>
        </w:rPr>
      </w:pPr>
      <w:r w:rsidRPr="00B062B3">
        <w:rPr>
          <w:rFonts w:asciiTheme="majorHAnsi" w:hAnsiTheme="majorHAnsi" w:cs="Arial"/>
        </w:rPr>
        <w:t>Specialized placements will be reviewed by the Department Chair and Dean regarding terms of the placement including intern qualifications, nature of student contact, length of placement and desired outcomes.</w:t>
      </w:r>
    </w:p>
    <w:p w14:paraId="33548D5B" w14:textId="77777777" w:rsidR="00B062B3" w:rsidRPr="00B062B3" w:rsidRDefault="00B062B3" w:rsidP="00B062B3">
      <w:pPr>
        <w:rPr>
          <w:rFonts w:asciiTheme="majorHAnsi" w:hAnsiTheme="majorHAnsi" w:cs="Arial"/>
        </w:rPr>
      </w:pPr>
    </w:p>
    <w:p w14:paraId="4DBFA291" w14:textId="77777777" w:rsidR="00B062B3" w:rsidRPr="00B062B3" w:rsidRDefault="00B062B3" w:rsidP="00B062B3">
      <w:pPr>
        <w:rPr>
          <w:rFonts w:asciiTheme="majorHAnsi" w:hAnsiTheme="majorHAnsi"/>
          <w:b/>
        </w:rPr>
      </w:pPr>
    </w:p>
    <w:p w14:paraId="4BCC6B98" w14:textId="77777777" w:rsidR="00B062B3" w:rsidRPr="00B062B3" w:rsidRDefault="00B062B3" w:rsidP="00B062B3">
      <w:pPr>
        <w:rPr>
          <w:rFonts w:asciiTheme="majorHAnsi" w:hAnsiTheme="majorHAnsi"/>
          <w:b/>
        </w:rPr>
      </w:pPr>
      <w:r w:rsidRPr="00B062B3">
        <w:rPr>
          <w:rFonts w:asciiTheme="majorHAnsi" w:hAnsiTheme="majorHAnsi"/>
          <w:b/>
        </w:rPr>
        <w:t>Internship Outline</w:t>
      </w:r>
    </w:p>
    <w:p w14:paraId="7C4874AA" w14:textId="77777777" w:rsidR="00B062B3" w:rsidRPr="00B062B3" w:rsidRDefault="00B062B3" w:rsidP="00B062B3">
      <w:pPr>
        <w:rPr>
          <w:rFonts w:asciiTheme="majorHAnsi" w:hAnsiTheme="majorHAnsi"/>
          <w:b/>
        </w:rPr>
      </w:pPr>
    </w:p>
    <w:p w14:paraId="02B0A4C8" w14:textId="77777777" w:rsidR="00B062B3" w:rsidRPr="00B062B3" w:rsidRDefault="00B062B3" w:rsidP="00B062B3">
      <w:pPr>
        <w:rPr>
          <w:rFonts w:asciiTheme="majorHAnsi" w:hAnsiTheme="majorHAnsi"/>
        </w:rPr>
      </w:pPr>
      <w:r w:rsidRPr="00B062B3">
        <w:rPr>
          <w:rFonts w:asciiTheme="majorHAnsi" w:hAnsiTheme="majorHAnsi"/>
          <w:u w:val="single"/>
        </w:rPr>
        <w:t>First eight weeks counselor observer</w:t>
      </w:r>
    </w:p>
    <w:p w14:paraId="4DAE4C6B" w14:textId="77777777" w:rsidR="00B062B3" w:rsidRPr="00B062B3" w:rsidRDefault="00B062B3" w:rsidP="00B062B3">
      <w:pPr>
        <w:rPr>
          <w:rFonts w:asciiTheme="majorHAnsi" w:hAnsiTheme="majorHAnsi"/>
        </w:rPr>
      </w:pPr>
    </w:p>
    <w:p w14:paraId="32B694D1" w14:textId="77777777" w:rsidR="00B062B3" w:rsidRPr="00B062B3" w:rsidRDefault="00B062B3" w:rsidP="00B062B3">
      <w:pPr>
        <w:numPr>
          <w:ilvl w:val="0"/>
          <w:numId w:val="14"/>
        </w:numPr>
        <w:rPr>
          <w:rFonts w:asciiTheme="majorHAnsi" w:hAnsiTheme="majorHAnsi"/>
        </w:rPr>
      </w:pPr>
      <w:r w:rsidRPr="00B062B3">
        <w:rPr>
          <w:rFonts w:asciiTheme="majorHAnsi" w:hAnsiTheme="majorHAnsi"/>
        </w:rPr>
        <w:t>Weekly meeting with intern supervisor</w:t>
      </w:r>
    </w:p>
    <w:p w14:paraId="2177EEA5" w14:textId="77777777" w:rsidR="00B062B3" w:rsidRPr="00B062B3" w:rsidRDefault="00B062B3" w:rsidP="00B062B3">
      <w:pPr>
        <w:ind w:left="360"/>
        <w:rPr>
          <w:rFonts w:asciiTheme="majorHAnsi" w:hAnsiTheme="majorHAnsi"/>
        </w:rPr>
      </w:pPr>
      <w:r w:rsidRPr="00B062B3">
        <w:rPr>
          <w:rFonts w:asciiTheme="majorHAnsi" w:hAnsiTheme="majorHAnsi"/>
        </w:rPr>
        <w:t>2.</w:t>
      </w:r>
      <w:r w:rsidRPr="00B062B3">
        <w:rPr>
          <w:rFonts w:asciiTheme="majorHAnsi" w:hAnsiTheme="majorHAnsi"/>
        </w:rPr>
        <w:tab/>
        <w:t xml:space="preserve">        Observation of:</w:t>
      </w:r>
      <w:r w:rsidRPr="00B062B3">
        <w:rPr>
          <w:rFonts w:asciiTheme="majorHAnsi" w:hAnsiTheme="majorHAnsi"/>
        </w:rPr>
        <w:tab/>
        <w:t>counselor appointments</w:t>
      </w:r>
    </w:p>
    <w:p w14:paraId="110AE5D1" w14:textId="77777777" w:rsidR="00B062B3" w:rsidRPr="00B062B3" w:rsidRDefault="00B062B3" w:rsidP="00B062B3">
      <w:pPr>
        <w:ind w:left="360"/>
        <w:rPr>
          <w:rFonts w:asciiTheme="majorHAnsi" w:hAnsiTheme="majorHAnsi"/>
        </w:rPr>
      </w:pPr>
      <w:r w:rsidRPr="00B062B3">
        <w:rPr>
          <w:rFonts w:asciiTheme="majorHAnsi" w:hAnsiTheme="majorHAnsi"/>
        </w:rPr>
        <w:tab/>
      </w:r>
      <w:r w:rsidRPr="00B062B3">
        <w:rPr>
          <w:rFonts w:asciiTheme="majorHAnsi" w:hAnsiTheme="majorHAnsi"/>
        </w:rPr>
        <w:tab/>
      </w:r>
      <w:r w:rsidRPr="00B062B3">
        <w:rPr>
          <w:rFonts w:asciiTheme="majorHAnsi" w:hAnsiTheme="majorHAnsi"/>
        </w:rPr>
        <w:tab/>
      </w:r>
      <w:r w:rsidRPr="00B062B3">
        <w:rPr>
          <w:rFonts w:asciiTheme="majorHAnsi" w:hAnsiTheme="majorHAnsi"/>
        </w:rPr>
        <w:tab/>
        <w:t>counselor drop-in</w:t>
      </w:r>
    </w:p>
    <w:p w14:paraId="6A1F4D67" w14:textId="77777777" w:rsidR="00B062B3" w:rsidRPr="00B062B3" w:rsidRDefault="00B062B3" w:rsidP="00B062B3">
      <w:pPr>
        <w:ind w:left="360"/>
        <w:rPr>
          <w:rFonts w:asciiTheme="majorHAnsi" w:hAnsiTheme="majorHAnsi"/>
        </w:rPr>
      </w:pPr>
      <w:r w:rsidRPr="00B062B3">
        <w:rPr>
          <w:rFonts w:asciiTheme="majorHAnsi" w:hAnsiTheme="majorHAnsi"/>
        </w:rPr>
        <w:tab/>
      </w:r>
      <w:r w:rsidRPr="00B062B3">
        <w:rPr>
          <w:rFonts w:asciiTheme="majorHAnsi" w:hAnsiTheme="majorHAnsi"/>
        </w:rPr>
        <w:tab/>
      </w:r>
      <w:r w:rsidRPr="00B062B3">
        <w:rPr>
          <w:rFonts w:asciiTheme="majorHAnsi" w:hAnsiTheme="majorHAnsi"/>
        </w:rPr>
        <w:tab/>
      </w:r>
      <w:r w:rsidRPr="00B062B3">
        <w:rPr>
          <w:rFonts w:asciiTheme="majorHAnsi" w:hAnsiTheme="majorHAnsi"/>
        </w:rPr>
        <w:tab/>
        <w:t>guidance classes</w:t>
      </w:r>
    </w:p>
    <w:p w14:paraId="4DE95763" w14:textId="77777777" w:rsidR="00B062B3" w:rsidRPr="00B062B3" w:rsidRDefault="00B062B3" w:rsidP="00B062B3">
      <w:pPr>
        <w:ind w:left="360"/>
        <w:rPr>
          <w:rFonts w:asciiTheme="majorHAnsi" w:hAnsiTheme="majorHAnsi"/>
        </w:rPr>
      </w:pPr>
      <w:r w:rsidRPr="00B062B3">
        <w:rPr>
          <w:rFonts w:asciiTheme="majorHAnsi" w:hAnsiTheme="majorHAnsi"/>
        </w:rPr>
        <w:tab/>
      </w:r>
      <w:r w:rsidRPr="00B062B3">
        <w:rPr>
          <w:rFonts w:asciiTheme="majorHAnsi" w:hAnsiTheme="majorHAnsi"/>
        </w:rPr>
        <w:tab/>
      </w:r>
      <w:r w:rsidRPr="00B062B3">
        <w:rPr>
          <w:rFonts w:asciiTheme="majorHAnsi" w:hAnsiTheme="majorHAnsi"/>
        </w:rPr>
        <w:tab/>
      </w:r>
      <w:r w:rsidRPr="00B062B3">
        <w:rPr>
          <w:rFonts w:asciiTheme="majorHAnsi" w:hAnsiTheme="majorHAnsi"/>
        </w:rPr>
        <w:tab/>
        <w:t>high school liaison activities</w:t>
      </w:r>
    </w:p>
    <w:p w14:paraId="0BCA4B2F" w14:textId="77777777" w:rsidR="00B062B3" w:rsidRPr="00B062B3" w:rsidRDefault="00B062B3" w:rsidP="00B062B3">
      <w:pPr>
        <w:ind w:left="360"/>
        <w:rPr>
          <w:rFonts w:asciiTheme="majorHAnsi" w:hAnsiTheme="majorHAnsi"/>
        </w:rPr>
      </w:pPr>
      <w:r w:rsidRPr="00B062B3">
        <w:rPr>
          <w:rFonts w:asciiTheme="majorHAnsi" w:hAnsiTheme="majorHAnsi"/>
        </w:rPr>
        <w:tab/>
      </w:r>
      <w:r w:rsidRPr="00B062B3">
        <w:rPr>
          <w:rFonts w:asciiTheme="majorHAnsi" w:hAnsiTheme="majorHAnsi"/>
        </w:rPr>
        <w:tab/>
      </w:r>
      <w:r w:rsidRPr="00B062B3">
        <w:rPr>
          <w:rFonts w:asciiTheme="majorHAnsi" w:hAnsiTheme="majorHAnsi"/>
        </w:rPr>
        <w:tab/>
      </w:r>
      <w:r w:rsidRPr="00B062B3">
        <w:rPr>
          <w:rFonts w:asciiTheme="majorHAnsi" w:hAnsiTheme="majorHAnsi"/>
        </w:rPr>
        <w:tab/>
        <w:t>student services and related campus visitations</w:t>
      </w:r>
    </w:p>
    <w:p w14:paraId="6AB2F1DC" w14:textId="77777777" w:rsidR="00B062B3" w:rsidRPr="00B062B3" w:rsidRDefault="00B062B3" w:rsidP="00B062B3">
      <w:pPr>
        <w:ind w:left="360"/>
        <w:rPr>
          <w:rFonts w:asciiTheme="majorHAnsi" w:hAnsiTheme="majorHAnsi"/>
        </w:rPr>
      </w:pPr>
      <w:r w:rsidRPr="00B062B3">
        <w:rPr>
          <w:rFonts w:asciiTheme="majorHAnsi" w:hAnsiTheme="majorHAnsi"/>
        </w:rPr>
        <w:tab/>
      </w:r>
      <w:r w:rsidRPr="00B062B3">
        <w:rPr>
          <w:rFonts w:asciiTheme="majorHAnsi" w:hAnsiTheme="majorHAnsi"/>
        </w:rPr>
        <w:tab/>
      </w:r>
      <w:r w:rsidRPr="00B062B3">
        <w:rPr>
          <w:rFonts w:asciiTheme="majorHAnsi" w:hAnsiTheme="majorHAnsi"/>
        </w:rPr>
        <w:tab/>
      </w:r>
      <w:r w:rsidRPr="00B062B3">
        <w:rPr>
          <w:rFonts w:asciiTheme="majorHAnsi" w:hAnsiTheme="majorHAnsi"/>
        </w:rPr>
        <w:tab/>
        <w:t>college organization and governance</w:t>
      </w:r>
    </w:p>
    <w:p w14:paraId="6DF57011" w14:textId="77777777" w:rsidR="00B062B3" w:rsidRPr="00B062B3" w:rsidRDefault="00B062B3" w:rsidP="00B062B3">
      <w:pPr>
        <w:numPr>
          <w:ilvl w:val="0"/>
          <w:numId w:val="15"/>
        </w:numPr>
        <w:rPr>
          <w:rFonts w:asciiTheme="majorHAnsi" w:hAnsiTheme="majorHAnsi"/>
        </w:rPr>
      </w:pPr>
      <w:r w:rsidRPr="00B062B3">
        <w:rPr>
          <w:rFonts w:asciiTheme="majorHAnsi" w:hAnsiTheme="majorHAnsi"/>
        </w:rPr>
        <w:t xml:space="preserve">       Review of counselor information binders, articulation, matriculation, admissions </w:t>
      </w:r>
    </w:p>
    <w:p w14:paraId="7BD932A2" w14:textId="77777777" w:rsidR="00B062B3" w:rsidRPr="00B062B3" w:rsidRDefault="00B062B3" w:rsidP="00B062B3">
      <w:pPr>
        <w:ind w:left="1080"/>
        <w:rPr>
          <w:rFonts w:asciiTheme="majorHAnsi" w:hAnsiTheme="majorHAnsi"/>
        </w:rPr>
      </w:pPr>
      <w:r w:rsidRPr="00B062B3">
        <w:rPr>
          <w:rFonts w:asciiTheme="majorHAnsi" w:hAnsiTheme="majorHAnsi"/>
        </w:rPr>
        <w:t>and records, registration information</w:t>
      </w:r>
    </w:p>
    <w:p w14:paraId="567877CC" w14:textId="77777777" w:rsidR="00B062B3" w:rsidRPr="00B062B3" w:rsidRDefault="00B062B3" w:rsidP="00B062B3">
      <w:pPr>
        <w:numPr>
          <w:ilvl w:val="0"/>
          <w:numId w:val="15"/>
        </w:numPr>
        <w:rPr>
          <w:rFonts w:asciiTheme="majorHAnsi" w:hAnsiTheme="majorHAnsi"/>
        </w:rPr>
      </w:pPr>
      <w:r w:rsidRPr="00B062B3">
        <w:rPr>
          <w:rFonts w:asciiTheme="majorHAnsi" w:hAnsiTheme="majorHAnsi"/>
        </w:rPr>
        <w:t xml:space="preserve">      Other activities by arrangement (career testing, etc.)</w:t>
      </w:r>
    </w:p>
    <w:p w14:paraId="6698AC31" w14:textId="77777777" w:rsidR="00B062B3" w:rsidRPr="00B062B3" w:rsidRDefault="00B062B3" w:rsidP="00B062B3">
      <w:pPr>
        <w:ind w:left="360"/>
        <w:rPr>
          <w:rFonts w:asciiTheme="majorHAnsi" w:hAnsiTheme="majorHAnsi"/>
        </w:rPr>
      </w:pPr>
    </w:p>
    <w:p w14:paraId="0A12C0E6" w14:textId="77777777" w:rsidR="00B062B3" w:rsidRPr="00B062B3" w:rsidRDefault="00B062B3" w:rsidP="00B062B3">
      <w:pPr>
        <w:rPr>
          <w:rFonts w:asciiTheme="majorHAnsi" w:hAnsiTheme="majorHAnsi"/>
        </w:rPr>
      </w:pPr>
      <w:r w:rsidRPr="00B062B3">
        <w:rPr>
          <w:rFonts w:asciiTheme="majorHAnsi" w:hAnsiTheme="majorHAnsi"/>
          <w:u w:val="single"/>
        </w:rPr>
        <w:t>Second eight weeks counselor assistant</w:t>
      </w:r>
    </w:p>
    <w:p w14:paraId="0C7EFD04" w14:textId="77777777" w:rsidR="00B062B3" w:rsidRPr="00B062B3" w:rsidRDefault="00B062B3" w:rsidP="00B062B3">
      <w:pPr>
        <w:rPr>
          <w:rFonts w:asciiTheme="majorHAnsi" w:hAnsiTheme="majorHAnsi"/>
        </w:rPr>
      </w:pPr>
    </w:p>
    <w:p w14:paraId="7EBD4489" w14:textId="77777777" w:rsidR="00B062B3" w:rsidRPr="00B062B3" w:rsidRDefault="00B062B3" w:rsidP="00B062B3">
      <w:pPr>
        <w:numPr>
          <w:ilvl w:val="0"/>
          <w:numId w:val="16"/>
        </w:numPr>
        <w:rPr>
          <w:rFonts w:asciiTheme="majorHAnsi" w:hAnsiTheme="majorHAnsi"/>
        </w:rPr>
      </w:pPr>
      <w:r w:rsidRPr="00B062B3">
        <w:rPr>
          <w:rFonts w:asciiTheme="majorHAnsi" w:hAnsiTheme="majorHAnsi"/>
        </w:rPr>
        <w:t>Weekly meeting with intern supervisor</w:t>
      </w:r>
    </w:p>
    <w:p w14:paraId="3DFB43EA" w14:textId="77777777" w:rsidR="00B062B3" w:rsidRPr="00B062B3" w:rsidRDefault="00B062B3" w:rsidP="00B062B3">
      <w:pPr>
        <w:numPr>
          <w:ilvl w:val="0"/>
          <w:numId w:val="16"/>
        </w:numPr>
        <w:rPr>
          <w:rFonts w:asciiTheme="majorHAnsi" w:hAnsiTheme="majorHAnsi"/>
        </w:rPr>
      </w:pPr>
      <w:r w:rsidRPr="00B062B3">
        <w:rPr>
          <w:rFonts w:asciiTheme="majorHAnsi" w:hAnsiTheme="majorHAnsi"/>
        </w:rPr>
        <w:t>Supervised contact with students (appointments and drop-in).</w:t>
      </w:r>
    </w:p>
    <w:p w14:paraId="6B69437E" w14:textId="77777777" w:rsidR="00B062B3" w:rsidRPr="00B062B3" w:rsidRDefault="00B062B3" w:rsidP="00B062B3">
      <w:pPr>
        <w:numPr>
          <w:ilvl w:val="0"/>
          <w:numId w:val="16"/>
        </w:numPr>
        <w:rPr>
          <w:rFonts w:asciiTheme="majorHAnsi" w:hAnsiTheme="majorHAnsi"/>
        </w:rPr>
      </w:pPr>
      <w:r w:rsidRPr="00B062B3">
        <w:rPr>
          <w:rFonts w:asciiTheme="majorHAnsi" w:hAnsiTheme="majorHAnsi"/>
        </w:rPr>
        <w:t xml:space="preserve">Assigned time in specific counseling offices </w:t>
      </w:r>
      <w:proofErr w:type="gramStart"/>
      <w:r w:rsidRPr="00B062B3">
        <w:rPr>
          <w:rFonts w:asciiTheme="majorHAnsi" w:hAnsiTheme="majorHAnsi"/>
        </w:rPr>
        <w:t>( DRD</w:t>
      </w:r>
      <w:proofErr w:type="gramEnd"/>
      <w:r w:rsidRPr="00B062B3">
        <w:rPr>
          <w:rFonts w:asciiTheme="majorHAnsi" w:hAnsiTheme="majorHAnsi"/>
        </w:rPr>
        <w:t>, Transfer Center, EOPS, ESL, FA, CalWORKs, etc.)</w:t>
      </w:r>
    </w:p>
    <w:p w14:paraId="404F30A9" w14:textId="77777777" w:rsidR="00B062B3" w:rsidRPr="00B062B3" w:rsidRDefault="00B062B3" w:rsidP="00B062B3">
      <w:pPr>
        <w:numPr>
          <w:ilvl w:val="0"/>
          <w:numId w:val="16"/>
        </w:numPr>
        <w:rPr>
          <w:rFonts w:asciiTheme="majorHAnsi" w:hAnsiTheme="majorHAnsi"/>
        </w:rPr>
      </w:pPr>
      <w:r w:rsidRPr="00B062B3">
        <w:rPr>
          <w:rFonts w:asciiTheme="majorHAnsi" w:hAnsiTheme="majorHAnsi"/>
        </w:rPr>
        <w:t>Student Services visitations</w:t>
      </w:r>
    </w:p>
    <w:p w14:paraId="390A8ED9" w14:textId="77777777" w:rsidR="00B062B3" w:rsidRPr="00B062B3" w:rsidRDefault="00B062B3" w:rsidP="00B062B3">
      <w:pPr>
        <w:numPr>
          <w:ilvl w:val="0"/>
          <w:numId w:val="16"/>
        </w:numPr>
        <w:rPr>
          <w:rFonts w:asciiTheme="majorHAnsi" w:hAnsiTheme="majorHAnsi"/>
        </w:rPr>
      </w:pPr>
      <w:r w:rsidRPr="00B062B3">
        <w:rPr>
          <w:rFonts w:asciiTheme="majorHAnsi" w:hAnsiTheme="majorHAnsi"/>
        </w:rPr>
        <w:t>counseling class observations</w:t>
      </w:r>
    </w:p>
    <w:p w14:paraId="6516F14C" w14:textId="77777777" w:rsidR="00B062B3" w:rsidRPr="00B062B3" w:rsidRDefault="00B062B3" w:rsidP="00B062B3">
      <w:pPr>
        <w:numPr>
          <w:ilvl w:val="0"/>
          <w:numId w:val="16"/>
        </w:numPr>
        <w:rPr>
          <w:rFonts w:asciiTheme="majorHAnsi" w:hAnsiTheme="majorHAnsi"/>
        </w:rPr>
      </w:pPr>
      <w:r w:rsidRPr="00B062B3">
        <w:rPr>
          <w:rFonts w:asciiTheme="majorHAnsi" w:hAnsiTheme="majorHAnsi"/>
        </w:rPr>
        <w:t>Other activities by arrangement</w:t>
      </w:r>
    </w:p>
    <w:p w14:paraId="3C33E1FA" w14:textId="77777777" w:rsidR="00B062B3" w:rsidRPr="00B062B3" w:rsidRDefault="00B062B3" w:rsidP="00B062B3">
      <w:pPr>
        <w:rPr>
          <w:rFonts w:asciiTheme="majorHAnsi" w:hAnsiTheme="majorHAnsi"/>
        </w:rPr>
      </w:pPr>
    </w:p>
    <w:p w14:paraId="2D7106D8" w14:textId="77777777" w:rsidR="00B062B3" w:rsidRPr="00B062B3" w:rsidRDefault="00B062B3" w:rsidP="00B062B3">
      <w:pPr>
        <w:rPr>
          <w:rFonts w:asciiTheme="majorHAnsi" w:hAnsiTheme="majorHAnsi"/>
        </w:rPr>
      </w:pPr>
      <w:r w:rsidRPr="00B062B3">
        <w:rPr>
          <w:rFonts w:asciiTheme="majorHAnsi" w:hAnsiTheme="majorHAnsi"/>
          <w:u w:val="single"/>
        </w:rPr>
        <w:t>Second semester</w:t>
      </w:r>
    </w:p>
    <w:p w14:paraId="642049D5" w14:textId="77777777" w:rsidR="00B062B3" w:rsidRPr="00B062B3" w:rsidRDefault="00B062B3" w:rsidP="00B062B3">
      <w:pPr>
        <w:rPr>
          <w:rFonts w:asciiTheme="majorHAnsi" w:hAnsiTheme="majorHAnsi"/>
        </w:rPr>
      </w:pPr>
    </w:p>
    <w:p w14:paraId="45BD6784" w14:textId="77777777" w:rsidR="00B062B3" w:rsidRPr="00B062B3" w:rsidRDefault="00B062B3" w:rsidP="00B062B3">
      <w:pPr>
        <w:numPr>
          <w:ilvl w:val="0"/>
          <w:numId w:val="17"/>
        </w:numPr>
        <w:rPr>
          <w:rFonts w:asciiTheme="majorHAnsi" w:hAnsiTheme="majorHAnsi"/>
        </w:rPr>
      </w:pPr>
      <w:r w:rsidRPr="00B062B3">
        <w:rPr>
          <w:rFonts w:asciiTheme="majorHAnsi" w:hAnsiTheme="majorHAnsi"/>
        </w:rPr>
        <w:t>Weekly meeting with intern supervisor</w:t>
      </w:r>
    </w:p>
    <w:p w14:paraId="0E390574" w14:textId="77777777" w:rsidR="00B062B3" w:rsidRPr="00B062B3" w:rsidRDefault="00B062B3" w:rsidP="00B062B3">
      <w:pPr>
        <w:numPr>
          <w:ilvl w:val="0"/>
          <w:numId w:val="17"/>
        </w:numPr>
        <w:rPr>
          <w:rFonts w:asciiTheme="majorHAnsi" w:hAnsiTheme="majorHAnsi"/>
        </w:rPr>
      </w:pPr>
      <w:r w:rsidRPr="00B062B3">
        <w:rPr>
          <w:rFonts w:asciiTheme="majorHAnsi" w:hAnsiTheme="majorHAnsi"/>
        </w:rPr>
        <w:t>Counselor appointments, appropriate supervision</w:t>
      </w:r>
    </w:p>
    <w:p w14:paraId="3C92E618" w14:textId="77777777" w:rsidR="00B062B3" w:rsidRPr="00B062B3" w:rsidRDefault="00B062B3" w:rsidP="00B062B3">
      <w:pPr>
        <w:numPr>
          <w:ilvl w:val="0"/>
          <w:numId w:val="17"/>
        </w:numPr>
        <w:rPr>
          <w:rFonts w:asciiTheme="majorHAnsi" w:hAnsiTheme="majorHAnsi"/>
        </w:rPr>
      </w:pPr>
      <w:r w:rsidRPr="00B062B3">
        <w:rPr>
          <w:rFonts w:asciiTheme="majorHAnsi" w:hAnsiTheme="majorHAnsi"/>
        </w:rPr>
        <w:t>Counselor drop-in, appropriate supervision</w:t>
      </w:r>
    </w:p>
    <w:p w14:paraId="6A91EDF9" w14:textId="77777777" w:rsidR="00B062B3" w:rsidRPr="00B062B3" w:rsidRDefault="00B062B3" w:rsidP="00B062B3">
      <w:pPr>
        <w:numPr>
          <w:ilvl w:val="0"/>
          <w:numId w:val="17"/>
        </w:numPr>
        <w:rPr>
          <w:rFonts w:asciiTheme="majorHAnsi" w:hAnsiTheme="majorHAnsi"/>
        </w:rPr>
      </w:pPr>
      <w:r w:rsidRPr="00B062B3">
        <w:rPr>
          <w:rFonts w:asciiTheme="majorHAnsi" w:hAnsiTheme="majorHAnsi"/>
        </w:rPr>
        <w:t>Co-lead Counseling 270: Introduction to Counseling</w:t>
      </w:r>
    </w:p>
    <w:p w14:paraId="7B635FB1" w14:textId="77777777" w:rsidR="00B062B3" w:rsidRPr="00B062B3" w:rsidRDefault="00B062B3" w:rsidP="00B062B3">
      <w:pPr>
        <w:numPr>
          <w:ilvl w:val="0"/>
          <w:numId w:val="17"/>
        </w:numPr>
        <w:rPr>
          <w:rFonts w:asciiTheme="majorHAnsi" w:hAnsiTheme="majorHAnsi"/>
        </w:rPr>
      </w:pPr>
      <w:r w:rsidRPr="00B062B3">
        <w:rPr>
          <w:rFonts w:asciiTheme="majorHAnsi" w:hAnsiTheme="majorHAnsi"/>
        </w:rPr>
        <w:lastRenderedPageBreak/>
        <w:t>Opportunity for in-depth exposure to particular counseling program areas</w:t>
      </w:r>
    </w:p>
    <w:p w14:paraId="2E5AFB45" w14:textId="77777777" w:rsidR="00B062B3" w:rsidRPr="00B062B3" w:rsidRDefault="00B062B3" w:rsidP="00B062B3">
      <w:pPr>
        <w:numPr>
          <w:ilvl w:val="0"/>
          <w:numId w:val="17"/>
        </w:numPr>
        <w:rPr>
          <w:rFonts w:asciiTheme="majorHAnsi" w:hAnsiTheme="majorHAnsi"/>
        </w:rPr>
      </w:pPr>
      <w:r w:rsidRPr="00B062B3">
        <w:rPr>
          <w:rFonts w:asciiTheme="majorHAnsi" w:hAnsiTheme="majorHAnsi"/>
        </w:rPr>
        <w:t>Other activities by arrangement</w:t>
      </w:r>
    </w:p>
    <w:p w14:paraId="7366442E" w14:textId="77777777" w:rsidR="00B062B3" w:rsidRPr="00B062B3" w:rsidRDefault="00B062B3">
      <w:pPr>
        <w:rPr>
          <w:rFonts w:asciiTheme="majorHAnsi" w:hAnsiTheme="majorHAnsi"/>
        </w:rPr>
      </w:pPr>
    </w:p>
    <w:p w14:paraId="355288CE" w14:textId="77777777" w:rsidR="00B062B3" w:rsidRPr="00B062B3" w:rsidRDefault="00B062B3">
      <w:pPr>
        <w:rPr>
          <w:rFonts w:asciiTheme="majorHAnsi" w:hAnsiTheme="majorHAnsi"/>
        </w:rPr>
      </w:pPr>
    </w:p>
    <w:p w14:paraId="3A57167C" w14:textId="77777777" w:rsidR="00B062B3" w:rsidRPr="00B062B3" w:rsidRDefault="00B062B3">
      <w:pPr>
        <w:rPr>
          <w:rFonts w:asciiTheme="majorHAnsi" w:hAnsiTheme="majorHAnsi"/>
        </w:rPr>
      </w:pPr>
    </w:p>
    <w:p w14:paraId="3A06701C" w14:textId="77777777" w:rsidR="00B062B3" w:rsidRPr="00B062B3" w:rsidRDefault="00B062B3">
      <w:pPr>
        <w:rPr>
          <w:rFonts w:asciiTheme="majorHAnsi" w:hAnsiTheme="majorHAnsi"/>
        </w:rPr>
      </w:pPr>
    </w:p>
    <w:p w14:paraId="2407AC94" w14:textId="77777777" w:rsidR="00B062B3" w:rsidRPr="00B062B3" w:rsidRDefault="00B062B3">
      <w:pPr>
        <w:rPr>
          <w:rFonts w:asciiTheme="majorHAnsi" w:hAnsiTheme="majorHAnsi"/>
        </w:rPr>
      </w:pPr>
    </w:p>
    <w:p w14:paraId="55746B67" w14:textId="77777777" w:rsidR="00B062B3" w:rsidRPr="00B062B3" w:rsidRDefault="00B062B3">
      <w:pPr>
        <w:rPr>
          <w:rFonts w:asciiTheme="majorHAnsi" w:hAnsiTheme="majorHAnsi"/>
        </w:rPr>
      </w:pPr>
    </w:p>
    <w:p w14:paraId="6E492CC0" w14:textId="77777777" w:rsidR="00B062B3" w:rsidRPr="00B062B3" w:rsidRDefault="00B062B3">
      <w:pPr>
        <w:rPr>
          <w:rFonts w:asciiTheme="majorHAnsi" w:hAnsiTheme="majorHAnsi"/>
        </w:rPr>
      </w:pPr>
    </w:p>
    <w:p w14:paraId="0846B5E5" w14:textId="77777777" w:rsidR="00B062B3" w:rsidRPr="00B062B3" w:rsidRDefault="00B062B3">
      <w:pPr>
        <w:rPr>
          <w:rFonts w:asciiTheme="majorHAnsi" w:hAnsiTheme="majorHAnsi"/>
        </w:rPr>
      </w:pPr>
    </w:p>
    <w:p w14:paraId="1BBCB449" w14:textId="77777777" w:rsidR="00B062B3" w:rsidRPr="00B062B3" w:rsidRDefault="00B062B3">
      <w:pPr>
        <w:rPr>
          <w:rFonts w:asciiTheme="majorHAnsi" w:hAnsiTheme="majorHAnsi"/>
        </w:rPr>
      </w:pPr>
    </w:p>
    <w:p w14:paraId="315D20CC" w14:textId="77777777" w:rsidR="00B062B3" w:rsidRPr="00B062B3" w:rsidRDefault="00B062B3">
      <w:pPr>
        <w:rPr>
          <w:rFonts w:asciiTheme="majorHAnsi" w:hAnsiTheme="majorHAnsi"/>
        </w:rPr>
      </w:pPr>
    </w:p>
    <w:p w14:paraId="5CC00880" w14:textId="77777777" w:rsidR="00B062B3" w:rsidRPr="00B062B3" w:rsidRDefault="00B062B3">
      <w:pPr>
        <w:rPr>
          <w:rFonts w:asciiTheme="majorHAnsi" w:hAnsiTheme="majorHAnsi"/>
        </w:rPr>
      </w:pPr>
    </w:p>
    <w:p w14:paraId="4E1300E6" w14:textId="77777777" w:rsidR="00B062B3" w:rsidRPr="00B062B3" w:rsidRDefault="00B062B3">
      <w:pPr>
        <w:rPr>
          <w:rFonts w:asciiTheme="majorHAnsi" w:hAnsiTheme="majorHAnsi"/>
        </w:rPr>
      </w:pPr>
    </w:p>
    <w:p w14:paraId="4A164EB2" w14:textId="77777777" w:rsidR="00B062B3" w:rsidRPr="00B062B3" w:rsidRDefault="00B062B3">
      <w:pPr>
        <w:rPr>
          <w:rFonts w:asciiTheme="majorHAnsi" w:hAnsiTheme="majorHAnsi"/>
        </w:rPr>
      </w:pPr>
    </w:p>
    <w:p w14:paraId="54D5E605" w14:textId="77777777" w:rsidR="00B062B3" w:rsidRPr="00B062B3" w:rsidRDefault="00B062B3">
      <w:pPr>
        <w:rPr>
          <w:rFonts w:asciiTheme="majorHAnsi" w:hAnsiTheme="majorHAnsi"/>
        </w:rPr>
      </w:pPr>
    </w:p>
    <w:p w14:paraId="2CE6221D" w14:textId="77777777" w:rsidR="00B062B3" w:rsidRPr="00B062B3" w:rsidRDefault="00B062B3">
      <w:pPr>
        <w:rPr>
          <w:rFonts w:asciiTheme="majorHAnsi" w:hAnsiTheme="majorHAnsi"/>
        </w:rPr>
      </w:pPr>
    </w:p>
    <w:p w14:paraId="13B77347" w14:textId="77777777" w:rsidR="00B062B3" w:rsidRPr="00B062B3" w:rsidRDefault="00B062B3">
      <w:pPr>
        <w:rPr>
          <w:rFonts w:asciiTheme="majorHAnsi" w:hAnsiTheme="majorHAnsi"/>
        </w:rPr>
      </w:pPr>
    </w:p>
    <w:p w14:paraId="7FCE1BDE" w14:textId="77777777" w:rsidR="00B062B3" w:rsidRPr="00B062B3" w:rsidRDefault="00B062B3">
      <w:pPr>
        <w:rPr>
          <w:rFonts w:asciiTheme="majorHAnsi" w:hAnsiTheme="majorHAnsi"/>
        </w:rPr>
      </w:pPr>
    </w:p>
    <w:p w14:paraId="211012E1" w14:textId="77777777" w:rsidR="00B062B3" w:rsidRPr="00B062B3" w:rsidRDefault="00B062B3">
      <w:pPr>
        <w:rPr>
          <w:rFonts w:asciiTheme="majorHAnsi" w:hAnsiTheme="majorHAnsi"/>
        </w:rPr>
      </w:pPr>
    </w:p>
    <w:p w14:paraId="00B105B4" w14:textId="77777777" w:rsidR="00B062B3" w:rsidRPr="00B062B3" w:rsidRDefault="00B062B3">
      <w:pPr>
        <w:rPr>
          <w:rFonts w:asciiTheme="majorHAnsi" w:hAnsiTheme="majorHAnsi"/>
        </w:rPr>
      </w:pPr>
    </w:p>
    <w:p w14:paraId="22347434" w14:textId="77777777" w:rsidR="00B062B3" w:rsidRPr="00B062B3" w:rsidRDefault="00B062B3">
      <w:pPr>
        <w:rPr>
          <w:rFonts w:asciiTheme="majorHAnsi" w:hAnsiTheme="majorHAnsi"/>
        </w:rPr>
      </w:pPr>
    </w:p>
    <w:p w14:paraId="515AB001" w14:textId="77777777" w:rsidR="00B062B3" w:rsidRPr="00B062B3" w:rsidRDefault="00B062B3">
      <w:pPr>
        <w:rPr>
          <w:rFonts w:asciiTheme="majorHAnsi" w:hAnsiTheme="majorHAnsi"/>
        </w:rPr>
      </w:pPr>
    </w:p>
    <w:p w14:paraId="1F1EF5C9" w14:textId="77777777" w:rsidR="00B062B3" w:rsidRPr="00B062B3" w:rsidRDefault="00B062B3">
      <w:pPr>
        <w:rPr>
          <w:rFonts w:asciiTheme="majorHAnsi" w:hAnsiTheme="majorHAnsi"/>
        </w:rPr>
      </w:pPr>
    </w:p>
    <w:p w14:paraId="01C7F2E5" w14:textId="77777777" w:rsidR="00B062B3" w:rsidRPr="00B062B3" w:rsidRDefault="00B062B3">
      <w:pPr>
        <w:rPr>
          <w:rFonts w:asciiTheme="majorHAnsi" w:hAnsiTheme="majorHAnsi"/>
        </w:rPr>
      </w:pPr>
    </w:p>
    <w:p w14:paraId="6EBDEA9E" w14:textId="77777777" w:rsidR="00B062B3" w:rsidRPr="00B062B3" w:rsidRDefault="00B062B3">
      <w:pPr>
        <w:rPr>
          <w:rFonts w:asciiTheme="majorHAnsi" w:hAnsiTheme="majorHAnsi"/>
        </w:rPr>
      </w:pPr>
    </w:p>
    <w:p w14:paraId="06DEAEC8" w14:textId="77777777" w:rsidR="00B062B3" w:rsidRPr="00B062B3" w:rsidRDefault="00B062B3">
      <w:pPr>
        <w:rPr>
          <w:rFonts w:asciiTheme="majorHAnsi" w:hAnsiTheme="majorHAnsi"/>
        </w:rPr>
      </w:pPr>
    </w:p>
    <w:p w14:paraId="27E3F11F" w14:textId="77777777" w:rsidR="00B062B3" w:rsidRPr="00B062B3" w:rsidRDefault="00B062B3">
      <w:pPr>
        <w:rPr>
          <w:rFonts w:asciiTheme="majorHAnsi" w:hAnsiTheme="majorHAnsi"/>
        </w:rPr>
      </w:pPr>
    </w:p>
    <w:p w14:paraId="6EA5EA28" w14:textId="77777777" w:rsidR="00B062B3" w:rsidRPr="00B062B3" w:rsidRDefault="00B062B3">
      <w:pPr>
        <w:rPr>
          <w:rFonts w:asciiTheme="majorHAnsi" w:hAnsiTheme="majorHAnsi"/>
        </w:rPr>
      </w:pPr>
    </w:p>
    <w:p w14:paraId="6E14EDB3" w14:textId="77777777" w:rsidR="00B062B3" w:rsidRPr="00B062B3" w:rsidRDefault="00B062B3">
      <w:pPr>
        <w:rPr>
          <w:rFonts w:asciiTheme="majorHAnsi" w:hAnsiTheme="majorHAnsi"/>
        </w:rPr>
      </w:pPr>
    </w:p>
    <w:p w14:paraId="33EFDEE5" w14:textId="77777777" w:rsidR="00B062B3" w:rsidRPr="00B062B3" w:rsidRDefault="00B062B3">
      <w:pPr>
        <w:rPr>
          <w:rFonts w:asciiTheme="majorHAnsi" w:hAnsiTheme="majorHAnsi"/>
        </w:rPr>
      </w:pPr>
    </w:p>
    <w:p w14:paraId="1446BC34" w14:textId="77777777" w:rsidR="00B062B3" w:rsidRPr="00B062B3" w:rsidRDefault="00B062B3">
      <w:pPr>
        <w:rPr>
          <w:rFonts w:asciiTheme="majorHAnsi" w:hAnsiTheme="majorHAnsi"/>
        </w:rPr>
      </w:pPr>
    </w:p>
    <w:p w14:paraId="78AED587" w14:textId="77777777" w:rsidR="00B062B3" w:rsidRPr="00B062B3" w:rsidRDefault="00B062B3">
      <w:pPr>
        <w:rPr>
          <w:rFonts w:asciiTheme="majorHAnsi" w:hAnsiTheme="majorHAnsi"/>
        </w:rPr>
      </w:pPr>
    </w:p>
    <w:p w14:paraId="6642968C" w14:textId="77777777" w:rsidR="00B062B3" w:rsidRPr="00B062B3" w:rsidRDefault="00B062B3">
      <w:pPr>
        <w:rPr>
          <w:rFonts w:asciiTheme="majorHAnsi" w:hAnsiTheme="majorHAnsi"/>
        </w:rPr>
      </w:pPr>
    </w:p>
    <w:p w14:paraId="23967877" w14:textId="77777777" w:rsidR="00B062B3" w:rsidRPr="00B062B3" w:rsidRDefault="00B062B3">
      <w:pPr>
        <w:rPr>
          <w:rFonts w:asciiTheme="majorHAnsi" w:hAnsiTheme="majorHAnsi"/>
        </w:rPr>
      </w:pPr>
    </w:p>
    <w:p w14:paraId="5E982D84" w14:textId="77777777" w:rsidR="00B062B3" w:rsidRPr="00B062B3" w:rsidRDefault="00B062B3">
      <w:pPr>
        <w:rPr>
          <w:rFonts w:asciiTheme="majorHAnsi" w:hAnsiTheme="majorHAnsi"/>
        </w:rPr>
      </w:pPr>
    </w:p>
    <w:p w14:paraId="0F171B50" w14:textId="77777777" w:rsidR="00B062B3" w:rsidRPr="00B062B3" w:rsidRDefault="00B062B3">
      <w:pPr>
        <w:rPr>
          <w:rFonts w:asciiTheme="majorHAnsi" w:hAnsiTheme="majorHAnsi"/>
        </w:rPr>
      </w:pPr>
    </w:p>
    <w:p w14:paraId="047F974B" w14:textId="77777777" w:rsidR="00B062B3" w:rsidRPr="00B062B3" w:rsidRDefault="00B062B3">
      <w:pPr>
        <w:rPr>
          <w:rFonts w:asciiTheme="majorHAnsi" w:hAnsiTheme="majorHAnsi"/>
        </w:rPr>
      </w:pPr>
    </w:p>
    <w:p w14:paraId="2DDBD9CF" w14:textId="77777777" w:rsidR="00B062B3" w:rsidRPr="00B062B3" w:rsidRDefault="00B062B3">
      <w:pPr>
        <w:rPr>
          <w:rFonts w:asciiTheme="majorHAnsi" w:hAnsiTheme="majorHAnsi"/>
        </w:rPr>
      </w:pPr>
    </w:p>
    <w:p w14:paraId="663FB190" w14:textId="77777777" w:rsidR="00B062B3" w:rsidRPr="00B062B3" w:rsidRDefault="00B062B3">
      <w:pPr>
        <w:rPr>
          <w:rFonts w:asciiTheme="majorHAnsi" w:hAnsiTheme="majorHAnsi"/>
        </w:rPr>
      </w:pPr>
    </w:p>
    <w:p w14:paraId="348BD993" w14:textId="77777777" w:rsidR="00B062B3" w:rsidRPr="00B062B3" w:rsidRDefault="00B062B3">
      <w:pPr>
        <w:rPr>
          <w:rFonts w:asciiTheme="majorHAnsi" w:hAnsiTheme="majorHAnsi"/>
        </w:rPr>
      </w:pPr>
    </w:p>
    <w:p w14:paraId="7426A455" w14:textId="77777777" w:rsidR="00B062B3" w:rsidRPr="00B062B3" w:rsidRDefault="00B062B3">
      <w:pPr>
        <w:rPr>
          <w:rFonts w:asciiTheme="majorHAnsi" w:hAnsiTheme="majorHAnsi"/>
        </w:rPr>
      </w:pPr>
    </w:p>
    <w:p w14:paraId="097B391C" w14:textId="77777777" w:rsidR="00B062B3" w:rsidRPr="00B062B3" w:rsidRDefault="00B062B3">
      <w:pPr>
        <w:rPr>
          <w:rFonts w:asciiTheme="majorHAnsi" w:hAnsiTheme="majorHAnsi"/>
        </w:rPr>
      </w:pPr>
    </w:p>
    <w:p w14:paraId="574A8DC2" w14:textId="77777777" w:rsidR="00B062B3" w:rsidRPr="00B062B3" w:rsidRDefault="00B062B3">
      <w:pPr>
        <w:rPr>
          <w:rFonts w:asciiTheme="majorHAnsi" w:hAnsiTheme="majorHAnsi"/>
        </w:rPr>
      </w:pPr>
    </w:p>
    <w:p w14:paraId="622D3A38" w14:textId="77777777" w:rsidR="00B062B3" w:rsidRPr="00B062B3" w:rsidRDefault="00B062B3">
      <w:pPr>
        <w:rPr>
          <w:rFonts w:asciiTheme="majorHAnsi" w:hAnsiTheme="majorHAnsi"/>
        </w:rPr>
      </w:pPr>
    </w:p>
    <w:p w14:paraId="7C1F6203" w14:textId="77777777" w:rsidR="00B062B3" w:rsidRPr="00B062B3" w:rsidRDefault="00B062B3" w:rsidP="00B062B3">
      <w:pPr>
        <w:rPr>
          <w:rStyle w:val="apple-converted-space"/>
          <w:rFonts w:asciiTheme="majorHAnsi" w:hAnsiTheme="majorHAnsi"/>
          <w:b/>
          <w:color w:val="000000"/>
        </w:rPr>
      </w:pPr>
      <w:r w:rsidRPr="00B062B3">
        <w:rPr>
          <w:rStyle w:val="apple-converted-space"/>
          <w:rFonts w:asciiTheme="majorHAnsi" w:hAnsiTheme="majorHAnsi"/>
          <w:b/>
          <w:color w:val="000000"/>
        </w:rPr>
        <w:t>Department Procedures: Article 16</w:t>
      </w:r>
      <w:r w:rsidR="00A6327B">
        <w:rPr>
          <w:rStyle w:val="apple-converted-space"/>
          <w:rFonts w:asciiTheme="majorHAnsi" w:hAnsiTheme="majorHAnsi"/>
          <w:b/>
          <w:color w:val="000000"/>
        </w:rPr>
        <w:t>, Hourly Assignment Procedures</w:t>
      </w:r>
    </w:p>
    <w:p w14:paraId="5B000DF7" w14:textId="77777777" w:rsidR="00B062B3" w:rsidRPr="00B062B3" w:rsidRDefault="00B062B3" w:rsidP="00B062B3">
      <w:pPr>
        <w:rPr>
          <w:rStyle w:val="apple-converted-space"/>
          <w:rFonts w:asciiTheme="majorHAnsi" w:hAnsiTheme="majorHAnsi"/>
          <w:b/>
          <w:color w:val="000000"/>
        </w:rPr>
      </w:pPr>
    </w:p>
    <w:p w14:paraId="2C24A6C1" w14:textId="77777777" w:rsidR="00B062B3" w:rsidRPr="00B062B3" w:rsidRDefault="00B062B3" w:rsidP="00B062B3">
      <w:pPr>
        <w:rPr>
          <w:rFonts w:asciiTheme="majorHAnsi" w:hAnsiTheme="majorHAnsi"/>
          <w:snapToGrid w:val="0"/>
          <w:sz w:val="32"/>
          <w:szCs w:val="32"/>
        </w:rPr>
      </w:pPr>
    </w:p>
    <w:p w14:paraId="151E14C8" w14:textId="77777777" w:rsidR="00B062B3" w:rsidRPr="00B062B3" w:rsidRDefault="00B062B3" w:rsidP="00B062B3">
      <w:pPr>
        <w:ind w:left="720" w:hanging="720"/>
        <w:rPr>
          <w:rFonts w:asciiTheme="majorHAnsi" w:hAnsiTheme="majorHAnsi"/>
          <w:sz w:val="22"/>
          <w:szCs w:val="22"/>
        </w:rPr>
      </w:pPr>
      <w:r w:rsidRPr="00B062B3">
        <w:rPr>
          <w:rFonts w:asciiTheme="majorHAnsi" w:hAnsiTheme="majorHAnsi"/>
          <w:sz w:val="22"/>
          <w:szCs w:val="22"/>
        </w:rPr>
        <w:t>I.          “Hourly Assignments mean those assignments, generally paid on an hourly basis, which remain available after all regular, probationary and temporary faculty assignments have been made or determined. Summer session, inter-session and overload assignments for regular faculty are considered to be hourly assignments. Therefore, all assignments that are a part of regular counseling faculty load will be made first.”</w:t>
      </w:r>
    </w:p>
    <w:p w14:paraId="3E0FE7E4" w14:textId="77777777" w:rsidR="00B062B3" w:rsidRPr="00B062B3" w:rsidRDefault="00B062B3" w:rsidP="00B062B3">
      <w:pPr>
        <w:rPr>
          <w:rFonts w:asciiTheme="majorHAnsi" w:hAnsiTheme="majorHAnsi"/>
          <w:sz w:val="22"/>
          <w:szCs w:val="22"/>
        </w:rPr>
      </w:pPr>
    </w:p>
    <w:p w14:paraId="033FE841" w14:textId="77777777" w:rsidR="00B062B3" w:rsidRPr="00B062B3" w:rsidRDefault="00B062B3" w:rsidP="00B062B3">
      <w:pPr>
        <w:pStyle w:val="Heading4"/>
        <w:numPr>
          <w:ilvl w:val="0"/>
          <w:numId w:val="18"/>
        </w:numPr>
        <w:spacing w:before="0" w:after="0"/>
        <w:rPr>
          <w:rFonts w:asciiTheme="majorHAnsi" w:hAnsiTheme="majorHAnsi"/>
          <w:b w:val="0"/>
          <w:bCs w:val="0"/>
          <w:sz w:val="22"/>
          <w:szCs w:val="22"/>
        </w:rPr>
      </w:pPr>
      <w:r w:rsidRPr="00B062B3">
        <w:rPr>
          <w:rFonts w:asciiTheme="majorHAnsi" w:hAnsiTheme="majorHAnsi"/>
          <w:b w:val="0"/>
          <w:bCs w:val="0"/>
          <w:sz w:val="22"/>
          <w:szCs w:val="22"/>
        </w:rPr>
        <w:t xml:space="preserve">Initial Eligibility According to the AFA/District Contract, except for some </w:t>
      </w:r>
    </w:p>
    <w:p w14:paraId="45BDB199" w14:textId="77777777" w:rsidR="00B062B3" w:rsidRPr="00B062B3" w:rsidRDefault="00B062B3" w:rsidP="00B062B3">
      <w:pPr>
        <w:ind w:left="720"/>
        <w:rPr>
          <w:rFonts w:asciiTheme="majorHAnsi" w:hAnsiTheme="majorHAnsi"/>
          <w:sz w:val="22"/>
          <w:szCs w:val="22"/>
        </w:rPr>
      </w:pPr>
      <w:r w:rsidRPr="00B062B3">
        <w:rPr>
          <w:rFonts w:asciiTheme="majorHAnsi" w:hAnsiTheme="majorHAnsi"/>
          <w:sz w:val="22"/>
          <w:szCs w:val="22"/>
        </w:rPr>
        <w:t>adjunct faculty responding to a less than “Satisfactory” evaluation conclusion, only faculty members who have received a “Satisfactory” or better evaluation conclusion can be considered for hourly assignments.</w:t>
      </w:r>
    </w:p>
    <w:p w14:paraId="195305F7" w14:textId="77777777" w:rsidR="00B062B3" w:rsidRPr="00B062B3" w:rsidRDefault="00B062B3" w:rsidP="00B062B3">
      <w:pPr>
        <w:pStyle w:val="Heading4"/>
        <w:rPr>
          <w:rFonts w:asciiTheme="majorHAnsi" w:hAnsiTheme="majorHAnsi"/>
          <w:b w:val="0"/>
          <w:bCs w:val="0"/>
          <w:sz w:val="22"/>
          <w:szCs w:val="22"/>
        </w:rPr>
      </w:pPr>
    </w:p>
    <w:p w14:paraId="211894DF" w14:textId="77777777" w:rsidR="00B062B3" w:rsidRPr="00B062B3" w:rsidRDefault="00B062B3" w:rsidP="00B062B3">
      <w:pPr>
        <w:pStyle w:val="Heading4"/>
        <w:ind w:left="720" w:hanging="720"/>
        <w:rPr>
          <w:rFonts w:asciiTheme="majorHAnsi" w:hAnsiTheme="majorHAnsi"/>
          <w:b w:val="0"/>
          <w:bCs w:val="0"/>
          <w:sz w:val="22"/>
          <w:szCs w:val="22"/>
        </w:rPr>
      </w:pPr>
      <w:r w:rsidRPr="00B062B3">
        <w:rPr>
          <w:rFonts w:asciiTheme="majorHAnsi" w:hAnsiTheme="majorHAnsi"/>
          <w:b w:val="0"/>
          <w:bCs w:val="0"/>
          <w:sz w:val="22"/>
          <w:szCs w:val="22"/>
        </w:rPr>
        <w:t>III.    </w:t>
      </w:r>
      <w:proofErr w:type="gramStart"/>
      <w:r w:rsidRPr="00B062B3">
        <w:rPr>
          <w:rFonts w:asciiTheme="majorHAnsi" w:hAnsiTheme="majorHAnsi"/>
          <w:b w:val="0"/>
          <w:bCs w:val="0"/>
          <w:sz w:val="22"/>
          <w:szCs w:val="22"/>
        </w:rPr>
        <w:t>   “</w:t>
      </w:r>
      <w:proofErr w:type="gramEnd"/>
      <w:r w:rsidRPr="00B062B3">
        <w:rPr>
          <w:rFonts w:asciiTheme="majorHAnsi" w:hAnsiTheme="majorHAnsi"/>
          <w:b w:val="0"/>
          <w:bCs w:val="0"/>
          <w:sz w:val="22"/>
          <w:szCs w:val="22"/>
        </w:rPr>
        <w:t xml:space="preserve">Assignment Priority means the preference given to faculty for receiving hourly assignments.” Assignment priority is established by length of service according to the provisions </w:t>
      </w:r>
      <w:proofErr w:type="gramStart"/>
      <w:r w:rsidRPr="00B062B3">
        <w:rPr>
          <w:rFonts w:asciiTheme="majorHAnsi" w:hAnsiTheme="majorHAnsi"/>
          <w:b w:val="0"/>
          <w:bCs w:val="0"/>
          <w:sz w:val="22"/>
          <w:szCs w:val="22"/>
        </w:rPr>
        <w:t>of  Article</w:t>
      </w:r>
      <w:proofErr w:type="gramEnd"/>
      <w:r w:rsidRPr="00B062B3">
        <w:rPr>
          <w:rFonts w:asciiTheme="majorHAnsi" w:hAnsiTheme="majorHAnsi"/>
          <w:b w:val="0"/>
          <w:bCs w:val="0"/>
          <w:sz w:val="22"/>
          <w:szCs w:val="22"/>
        </w:rPr>
        <w:t xml:space="preserve"> 16.04.B. </w:t>
      </w:r>
    </w:p>
    <w:p w14:paraId="4713F512" w14:textId="77777777" w:rsidR="00B062B3" w:rsidRPr="00B062B3" w:rsidRDefault="00B062B3" w:rsidP="00B062B3">
      <w:pPr>
        <w:rPr>
          <w:rFonts w:asciiTheme="majorHAnsi" w:hAnsiTheme="majorHAnsi"/>
          <w:sz w:val="22"/>
          <w:szCs w:val="22"/>
        </w:rPr>
      </w:pPr>
    </w:p>
    <w:p w14:paraId="63AD8702" w14:textId="77777777" w:rsidR="00B062B3" w:rsidRPr="00B062B3" w:rsidRDefault="00B062B3" w:rsidP="00B062B3">
      <w:pPr>
        <w:pStyle w:val="Heading4"/>
        <w:rPr>
          <w:rFonts w:asciiTheme="majorHAnsi" w:hAnsiTheme="majorHAnsi"/>
          <w:b w:val="0"/>
          <w:bCs w:val="0"/>
          <w:sz w:val="22"/>
          <w:szCs w:val="22"/>
        </w:rPr>
      </w:pPr>
      <w:r w:rsidRPr="00B062B3">
        <w:rPr>
          <w:rFonts w:asciiTheme="majorHAnsi" w:hAnsiTheme="majorHAnsi"/>
          <w:b w:val="0"/>
          <w:bCs w:val="0"/>
          <w:sz w:val="22"/>
          <w:szCs w:val="22"/>
        </w:rPr>
        <w:t>IV.       Repetition of Load and Assignment Priority</w:t>
      </w:r>
    </w:p>
    <w:p w14:paraId="13213EE8" w14:textId="77777777" w:rsidR="00B062B3" w:rsidRPr="00B062B3" w:rsidRDefault="00B062B3" w:rsidP="00B062B3">
      <w:pPr>
        <w:rPr>
          <w:rFonts w:asciiTheme="majorHAnsi" w:hAnsiTheme="majorHAnsi"/>
          <w:sz w:val="22"/>
          <w:szCs w:val="22"/>
        </w:rPr>
      </w:pPr>
    </w:p>
    <w:p w14:paraId="7D770253" w14:textId="77777777" w:rsidR="00B062B3" w:rsidRPr="00B062B3" w:rsidRDefault="00B062B3" w:rsidP="00B062B3">
      <w:pPr>
        <w:pStyle w:val="Heading4"/>
        <w:numPr>
          <w:ilvl w:val="0"/>
          <w:numId w:val="19"/>
        </w:numPr>
        <w:spacing w:before="0" w:after="0"/>
        <w:rPr>
          <w:rFonts w:asciiTheme="majorHAnsi" w:hAnsiTheme="majorHAnsi"/>
          <w:b w:val="0"/>
          <w:bCs w:val="0"/>
          <w:sz w:val="22"/>
          <w:szCs w:val="22"/>
        </w:rPr>
      </w:pPr>
      <w:r w:rsidRPr="00B062B3">
        <w:rPr>
          <w:rFonts w:asciiTheme="majorHAnsi" w:hAnsiTheme="majorHAnsi"/>
          <w:b w:val="0"/>
          <w:bCs w:val="0"/>
          <w:sz w:val="22"/>
          <w:szCs w:val="22"/>
        </w:rPr>
        <w:t>Fall and Spring Semesters: Instructional and Counseling Assignments</w:t>
      </w:r>
    </w:p>
    <w:p w14:paraId="59A12542" w14:textId="77777777" w:rsidR="00B062B3" w:rsidRPr="00B062B3" w:rsidRDefault="00B062B3" w:rsidP="00B062B3">
      <w:pPr>
        <w:rPr>
          <w:rFonts w:asciiTheme="majorHAnsi" w:hAnsiTheme="majorHAnsi"/>
          <w:sz w:val="22"/>
          <w:szCs w:val="22"/>
        </w:rPr>
      </w:pPr>
    </w:p>
    <w:p w14:paraId="161F3F9A" w14:textId="77777777" w:rsidR="00B062B3" w:rsidRPr="00B062B3" w:rsidRDefault="00B062B3" w:rsidP="00B062B3">
      <w:pPr>
        <w:numPr>
          <w:ilvl w:val="0"/>
          <w:numId w:val="20"/>
        </w:numPr>
        <w:rPr>
          <w:rFonts w:asciiTheme="majorHAnsi" w:hAnsiTheme="majorHAnsi"/>
          <w:sz w:val="22"/>
          <w:szCs w:val="22"/>
        </w:rPr>
      </w:pPr>
      <w:r w:rsidRPr="00B062B3">
        <w:rPr>
          <w:rFonts w:asciiTheme="majorHAnsi" w:hAnsiTheme="majorHAnsi"/>
          <w:sz w:val="22"/>
          <w:szCs w:val="22"/>
        </w:rPr>
        <w:t xml:space="preserve">Whenever possible, the assignment for faculty with assignment priority will repeat the hourly load actually performed by the faculty member in the previous like semester </w:t>
      </w:r>
      <w:r w:rsidRPr="00B062B3">
        <w:rPr>
          <w:rFonts w:asciiTheme="majorHAnsi" w:hAnsiTheme="majorHAnsi"/>
          <w:iCs/>
          <w:sz w:val="22"/>
          <w:szCs w:val="22"/>
        </w:rPr>
        <w:t>(fall/fall, spring/spring).</w:t>
      </w:r>
      <w:r w:rsidRPr="00B062B3">
        <w:rPr>
          <w:rFonts w:asciiTheme="majorHAnsi" w:hAnsiTheme="majorHAnsi"/>
          <w:sz w:val="22"/>
          <w:szCs w:val="22"/>
        </w:rPr>
        <w:t xml:space="preserve"> </w:t>
      </w:r>
    </w:p>
    <w:p w14:paraId="47D7BCA1" w14:textId="77777777" w:rsidR="00B062B3" w:rsidRPr="00B062B3" w:rsidRDefault="00B062B3" w:rsidP="00B062B3">
      <w:pPr>
        <w:ind w:left="1080"/>
        <w:rPr>
          <w:rFonts w:asciiTheme="majorHAnsi" w:hAnsiTheme="majorHAnsi"/>
          <w:sz w:val="22"/>
          <w:szCs w:val="22"/>
        </w:rPr>
      </w:pPr>
    </w:p>
    <w:p w14:paraId="3A6C437B" w14:textId="77777777" w:rsidR="00B062B3" w:rsidRPr="00B062B3" w:rsidRDefault="00B062B3" w:rsidP="00B062B3">
      <w:pPr>
        <w:numPr>
          <w:ilvl w:val="0"/>
          <w:numId w:val="20"/>
        </w:numPr>
        <w:rPr>
          <w:rFonts w:asciiTheme="majorHAnsi" w:hAnsiTheme="majorHAnsi"/>
          <w:sz w:val="22"/>
          <w:szCs w:val="22"/>
        </w:rPr>
      </w:pPr>
      <w:r w:rsidRPr="00B062B3">
        <w:rPr>
          <w:rFonts w:asciiTheme="majorHAnsi" w:hAnsiTheme="majorHAnsi"/>
          <w:sz w:val="22"/>
          <w:szCs w:val="22"/>
        </w:rPr>
        <w:t>A repetition of load does not guarantee specific course, day, time, location or schedule of assignments.</w:t>
      </w:r>
    </w:p>
    <w:p w14:paraId="66659B1A" w14:textId="77777777" w:rsidR="00B062B3" w:rsidRPr="00B062B3" w:rsidRDefault="00B062B3" w:rsidP="00B062B3">
      <w:pPr>
        <w:rPr>
          <w:rFonts w:asciiTheme="majorHAnsi" w:hAnsiTheme="majorHAnsi"/>
          <w:sz w:val="22"/>
          <w:szCs w:val="22"/>
        </w:rPr>
      </w:pPr>
    </w:p>
    <w:p w14:paraId="62FC10FB" w14:textId="77777777" w:rsidR="00B062B3" w:rsidRPr="00B062B3" w:rsidRDefault="00B062B3" w:rsidP="00B062B3">
      <w:pPr>
        <w:pStyle w:val="BodyTextIndent2"/>
        <w:numPr>
          <w:ilvl w:val="0"/>
          <w:numId w:val="20"/>
        </w:numPr>
        <w:autoSpaceDE/>
        <w:autoSpaceDN/>
        <w:adjustRightInd/>
        <w:spacing w:before="0" w:line="240" w:lineRule="auto"/>
        <w:rPr>
          <w:rFonts w:asciiTheme="majorHAnsi" w:hAnsiTheme="majorHAnsi"/>
          <w:sz w:val="22"/>
          <w:szCs w:val="22"/>
        </w:rPr>
      </w:pPr>
      <w:r w:rsidRPr="00B062B3">
        <w:rPr>
          <w:rFonts w:asciiTheme="majorHAnsi" w:hAnsiTheme="majorHAnsi"/>
          <w:sz w:val="22"/>
          <w:szCs w:val="22"/>
        </w:rPr>
        <w:t xml:space="preserve">Per department past practice, if an adjunct counseling faculty member’s course or counseling assignment is cancelled, he or she may not “bump” another less senior counseling faculty member. </w:t>
      </w:r>
    </w:p>
    <w:p w14:paraId="7B245388" w14:textId="77777777" w:rsidR="00B062B3" w:rsidRPr="00B062B3" w:rsidRDefault="00B062B3" w:rsidP="00B062B3">
      <w:pPr>
        <w:pStyle w:val="BodyTextIndent2"/>
        <w:ind w:left="1080"/>
        <w:rPr>
          <w:rFonts w:asciiTheme="majorHAnsi" w:hAnsiTheme="majorHAnsi"/>
          <w:sz w:val="22"/>
          <w:szCs w:val="22"/>
        </w:rPr>
      </w:pPr>
    </w:p>
    <w:p w14:paraId="3BA58D41" w14:textId="77777777" w:rsidR="00B062B3" w:rsidRPr="00B062B3" w:rsidRDefault="00B062B3" w:rsidP="00B062B3">
      <w:pPr>
        <w:numPr>
          <w:ilvl w:val="0"/>
          <w:numId w:val="20"/>
        </w:numPr>
        <w:rPr>
          <w:rFonts w:asciiTheme="majorHAnsi" w:hAnsiTheme="majorHAnsi"/>
          <w:sz w:val="22"/>
          <w:szCs w:val="22"/>
        </w:rPr>
      </w:pPr>
      <w:r w:rsidRPr="00B062B3">
        <w:rPr>
          <w:rFonts w:asciiTheme="majorHAnsi" w:hAnsiTheme="majorHAnsi"/>
          <w:sz w:val="22"/>
          <w:szCs w:val="22"/>
        </w:rPr>
        <w:t>Per the AFA contract and department procedures (May 1994 Counseling Department Procedures Manual), regular counseling faculty overload assignments for fall and spring semesters should not exceed 40%. Per department past practice, this restriction does not apply to Counseling 270 and emergency replacement assignments. All overload assignments over 40% must be reviewed and approved by the Dean of Counseling and Support Services in Santa Rosa or the Dean of Student Services in Petaluma.</w:t>
      </w:r>
    </w:p>
    <w:p w14:paraId="5928D266" w14:textId="77777777" w:rsidR="00B062B3" w:rsidRPr="00B062B3" w:rsidRDefault="00B062B3" w:rsidP="00B062B3">
      <w:pPr>
        <w:rPr>
          <w:rFonts w:asciiTheme="majorHAnsi" w:hAnsiTheme="majorHAnsi"/>
          <w:sz w:val="22"/>
          <w:szCs w:val="22"/>
        </w:rPr>
      </w:pPr>
    </w:p>
    <w:p w14:paraId="0E1C8074" w14:textId="77777777" w:rsidR="00B062B3" w:rsidRPr="00B062B3" w:rsidRDefault="00B062B3" w:rsidP="00B062B3">
      <w:pPr>
        <w:numPr>
          <w:ilvl w:val="0"/>
          <w:numId w:val="20"/>
        </w:numPr>
        <w:rPr>
          <w:rFonts w:asciiTheme="majorHAnsi" w:hAnsiTheme="majorHAnsi"/>
          <w:sz w:val="22"/>
          <w:szCs w:val="22"/>
        </w:rPr>
      </w:pPr>
      <w:r w:rsidRPr="00B062B3">
        <w:rPr>
          <w:rFonts w:asciiTheme="majorHAnsi" w:hAnsiTheme="majorHAnsi"/>
          <w:sz w:val="22"/>
          <w:szCs w:val="22"/>
        </w:rPr>
        <w:lastRenderedPageBreak/>
        <w:t>When an adjunct counseling faculty member has not performed an assignment for more than two consecutive semesters, he or she will lose assignment priority in the department. (Article 16.0 B, 2)</w:t>
      </w:r>
    </w:p>
    <w:p w14:paraId="76789D1B" w14:textId="77777777" w:rsidR="00B062B3" w:rsidRPr="00B062B3" w:rsidRDefault="00B062B3" w:rsidP="00B062B3">
      <w:pPr>
        <w:rPr>
          <w:rFonts w:asciiTheme="majorHAnsi" w:hAnsiTheme="majorHAnsi"/>
          <w:sz w:val="22"/>
          <w:szCs w:val="22"/>
        </w:rPr>
      </w:pPr>
    </w:p>
    <w:p w14:paraId="0C301324" w14:textId="77777777" w:rsidR="00B062B3" w:rsidRPr="00B062B3" w:rsidRDefault="00B062B3" w:rsidP="00B062B3">
      <w:pPr>
        <w:numPr>
          <w:ilvl w:val="0"/>
          <w:numId w:val="20"/>
        </w:numPr>
        <w:rPr>
          <w:rFonts w:asciiTheme="majorHAnsi" w:hAnsiTheme="majorHAnsi"/>
          <w:sz w:val="22"/>
          <w:szCs w:val="22"/>
        </w:rPr>
      </w:pPr>
      <w:r w:rsidRPr="00B062B3">
        <w:rPr>
          <w:rFonts w:asciiTheme="majorHAnsi" w:hAnsiTheme="majorHAnsi"/>
          <w:sz w:val="22"/>
          <w:szCs w:val="22"/>
        </w:rPr>
        <w:t>Counseling faculty members in replacement positions do not accrue assignment priority or usual load consideration.</w:t>
      </w:r>
    </w:p>
    <w:p w14:paraId="2B5B0925" w14:textId="77777777" w:rsidR="00B062B3" w:rsidRPr="00B062B3" w:rsidRDefault="00B062B3" w:rsidP="00B062B3">
      <w:pPr>
        <w:ind w:left="720" w:firstLine="720"/>
        <w:rPr>
          <w:rFonts w:asciiTheme="majorHAnsi" w:hAnsiTheme="majorHAnsi"/>
          <w:sz w:val="22"/>
          <w:szCs w:val="22"/>
        </w:rPr>
      </w:pPr>
      <w:r w:rsidRPr="00B062B3">
        <w:rPr>
          <w:rFonts w:asciiTheme="majorHAnsi" w:hAnsiTheme="majorHAnsi"/>
          <w:sz w:val="22"/>
          <w:szCs w:val="22"/>
        </w:rPr>
        <w:t>(Article 16.04, C.5.b)</w:t>
      </w:r>
    </w:p>
    <w:p w14:paraId="5E7AABB4" w14:textId="77777777" w:rsidR="00B062B3" w:rsidRPr="00B062B3" w:rsidRDefault="00B062B3" w:rsidP="00B062B3">
      <w:pPr>
        <w:ind w:firstLine="60"/>
        <w:rPr>
          <w:rFonts w:asciiTheme="majorHAnsi" w:hAnsiTheme="majorHAnsi"/>
          <w:sz w:val="22"/>
          <w:szCs w:val="22"/>
        </w:rPr>
      </w:pPr>
    </w:p>
    <w:p w14:paraId="2319FB5F" w14:textId="77777777" w:rsidR="00B062B3" w:rsidRPr="00B062B3" w:rsidRDefault="00B062B3" w:rsidP="00B062B3">
      <w:pPr>
        <w:numPr>
          <w:ilvl w:val="0"/>
          <w:numId w:val="20"/>
        </w:numPr>
        <w:rPr>
          <w:rFonts w:asciiTheme="majorHAnsi" w:hAnsiTheme="majorHAnsi"/>
          <w:strike/>
          <w:sz w:val="22"/>
          <w:szCs w:val="22"/>
        </w:rPr>
      </w:pPr>
      <w:r w:rsidRPr="00B062B3">
        <w:rPr>
          <w:rFonts w:asciiTheme="majorHAnsi" w:hAnsiTheme="majorHAnsi"/>
          <w:iCs/>
          <w:sz w:val="22"/>
          <w:szCs w:val="22"/>
        </w:rPr>
        <w:t>There is no assignment priority guarantee for assignments above 40% (Article 16.04 C 4)</w:t>
      </w:r>
    </w:p>
    <w:p w14:paraId="36CD4354" w14:textId="77777777" w:rsidR="00B062B3" w:rsidRPr="00B062B3" w:rsidRDefault="00B062B3" w:rsidP="00B062B3">
      <w:pPr>
        <w:rPr>
          <w:rFonts w:asciiTheme="majorHAnsi" w:hAnsiTheme="majorHAnsi"/>
          <w:sz w:val="22"/>
          <w:szCs w:val="22"/>
        </w:rPr>
      </w:pPr>
    </w:p>
    <w:p w14:paraId="7B9CC2DB" w14:textId="77777777" w:rsidR="00B062B3" w:rsidRPr="00B062B3" w:rsidRDefault="00B062B3" w:rsidP="00B062B3">
      <w:pPr>
        <w:pStyle w:val="BodyTextIndent3"/>
        <w:numPr>
          <w:ilvl w:val="0"/>
          <w:numId w:val="20"/>
        </w:numPr>
        <w:tabs>
          <w:tab w:val="clear" w:pos="720"/>
        </w:tabs>
        <w:jc w:val="left"/>
        <w:rPr>
          <w:rFonts w:asciiTheme="majorHAnsi" w:hAnsiTheme="majorHAnsi"/>
          <w:szCs w:val="22"/>
        </w:rPr>
      </w:pPr>
      <w:r w:rsidRPr="00B062B3">
        <w:rPr>
          <w:rFonts w:asciiTheme="majorHAnsi" w:hAnsiTheme="majorHAnsi"/>
          <w:szCs w:val="22"/>
        </w:rPr>
        <w:t xml:space="preserve">An adjunct counseling faculty member who has lost assignment priority may remain in the adjunct faculty pool for a period of up to four years from the date of last paid service. </w:t>
      </w:r>
      <w:r w:rsidRPr="00B062B3">
        <w:rPr>
          <w:rFonts w:asciiTheme="majorHAnsi" w:hAnsiTheme="majorHAnsi"/>
          <w:iCs/>
          <w:szCs w:val="22"/>
        </w:rPr>
        <w:t>Following a period of more than four years without performing paid service in the department, the former faculty member must successfully complete a new hiring procedure to be reemployed as a new hire.</w:t>
      </w:r>
      <w:r w:rsidRPr="00B062B3">
        <w:rPr>
          <w:rFonts w:asciiTheme="majorHAnsi" w:hAnsiTheme="majorHAnsi"/>
          <w:szCs w:val="22"/>
        </w:rPr>
        <w:t xml:space="preserve"> (Article 16.04 B 3)</w:t>
      </w:r>
    </w:p>
    <w:p w14:paraId="47EC477D" w14:textId="77777777" w:rsidR="00B062B3" w:rsidRPr="00B062B3" w:rsidRDefault="00B062B3" w:rsidP="00B062B3">
      <w:pPr>
        <w:pStyle w:val="BodyTextIndent3"/>
        <w:ind w:left="0"/>
        <w:rPr>
          <w:rFonts w:asciiTheme="majorHAnsi" w:hAnsiTheme="majorHAnsi"/>
          <w:szCs w:val="22"/>
        </w:rPr>
      </w:pPr>
    </w:p>
    <w:p w14:paraId="4E7F7108" w14:textId="77777777" w:rsidR="00B062B3" w:rsidRPr="00B062B3" w:rsidRDefault="00B062B3" w:rsidP="00B062B3">
      <w:pPr>
        <w:pStyle w:val="Heading3"/>
        <w:numPr>
          <w:ilvl w:val="0"/>
          <w:numId w:val="19"/>
        </w:numPr>
        <w:spacing w:before="0" w:after="0"/>
        <w:rPr>
          <w:rFonts w:asciiTheme="majorHAnsi" w:hAnsiTheme="majorHAnsi"/>
          <w:b w:val="0"/>
          <w:bCs w:val="0"/>
          <w:sz w:val="22"/>
          <w:szCs w:val="22"/>
        </w:rPr>
      </w:pPr>
      <w:r w:rsidRPr="00B062B3">
        <w:rPr>
          <w:rFonts w:asciiTheme="majorHAnsi" w:hAnsiTheme="majorHAnsi"/>
          <w:b w:val="0"/>
          <w:bCs w:val="0"/>
          <w:sz w:val="22"/>
          <w:szCs w:val="22"/>
        </w:rPr>
        <w:t>Summer Session</w:t>
      </w:r>
    </w:p>
    <w:p w14:paraId="0A202BF5" w14:textId="77777777" w:rsidR="00B062B3" w:rsidRPr="00B062B3" w:rsidRDefault="00B062B3" w:rsidP="00B062B3">
      <w:pPr>
        <w:rPr>
          <w:rFonts w:asciiTheme="majorHAnsi" w:hAnsiTheme="majorHAnsi"/>
          <w:sz w:val="22"/>
          <w:szCs w:val="22"/>
        </w:rPr>
      </w:pPr>
    </w:p>
    <w:p w14:paraId="0F4306A3" w14:textId="77777777" w:rsidR="00B062B3" w:rsidRPr="00B062B3" w:rsidRDefault="00B062B3" w:rsidP="00B062B3">
      <w:pPr>
        <w:numPr>
          <w:ilvl w:val="0"/>
          <w:numId w:val="21"/>
        </w:numPr>
        <w:rPr>
          <w:rFonts w:asciiTheme="majorHAnsi" w:hAnsiTheme="majorHAnsi"/>
          <w:sz w:val="22"/>
          <w:szCs w:val="22"/>
        </w:rPr>
      </w:pPr>
      <w:r w:rsidRPr="00B062B3">
        <w:rPr>
          <w:rFonts w:asciiTheme="majorHAnsi" w:hAnsiTheme="majorHAnsi"/>
          <w:sz w:val="22"/>
          <w:szCs w:val="22"/>
        </w:rPr>
        <w:t>Instructional Assignments</w:t>
      </w:r>
    </w:p>
    <w:p w14:paraId="19624A46" w14:textId="77777777" w:rsidR="00B062B3" w:rsidRPr="00B062B3" w:rsidRDefault="00B062B3" w:rsidP="00B062B3">
      <w:pPr>
        <w:rPr>
          <w:rFonts w:asciiTheme="majorHAnsi" w:hAnsiTheme="majorHAnsi"/>
          <w:sz w:val="22"/>
          <w:szCs w:val="22"/>
        </w:rPr>
      </w:pPr>
    </w:p>
    <w:p w14:paraId="6AC8159A" w14:textId="77777777" w:rsidR="00B062B3" w:rsidRPr="00B062B3" w:rsidRDefault="00B062B3" w:rsidP="00B062B3">
      <w:pPr>
        <w:pStyle w:val="BodyTextIndent2"/>
        <w:numPr>
          <w:ilvl w:val="0"/>
          <w:numId w:val="22"/>
        </w:numPr>
        <w:autoSpaceDE/>
        <w:autoSpaceDN/>
        <w:adjustRightInd/>
        <w:spacing w:before="0" w:line="240" w:lineRule="auto"/>
        <w:rPr>
          <w:rFonts w:asciiTheme="majorHAnsi" w:hAnsiTheme="majorHAnsi"/>
          <w:strike/>
          <w:sz w:val="22"/>
          <w:szCs w:val="22"/>
        </w:rPr>
      </w:pPr>
      <w:r w:rsidRPr="00B062B3">
        <w:rPr>
          <w:rFonts w:asciiTheme="majorHAnsi" w:hAnsiTheme="majorHAnsi"/>
          <w:sz w:val="22"/>
          <w:szCs w:val="22"/>
        </w:rPr>
        <w:t xml:space="preserve">Assignment priority for summer instructional assignments, including Counseling 270, is determined by </w:t>
      </w:r>
      <w:r w:rsidRPr="00B062B3">
        <w:rPr>
          <w:rFonts w:asciiTheme="majorHAnsi" w:hAnsiTheme="majorHAnsi"/>
          <w:iCs/>
          <w:sz w:val="22"/>
          <w:szCs w:val="22"/>
        </w:rPr>
        <w:t>length of service</w:t>
      </w:r>
      <w:r w:rsidRPr="00B062B3">
        <w:rPr>
          <w:rFonts w:asciiTheme="majorHAnsi" w:hAnsiTheme="majorHAnsi"/>
          <w:sz w:val="22"/>
          <w:szCs w:val="22"/>
        </w:rPr>
        <w:t>. Contract counseling faculty members will be assigned summer instructional assignments in ranked order according to the length of service list.</w:t>
      </w:r>
    </w:p>
    <w:p w14:paraId="18F19B4D" w14:textId="77777777" w:rsidR="00B062B3" w:rsidRPr="00B062B3" w:rsidRDefault="00B062B3" w:rsidP="00B062B3">
      <w:pPr>
        <w:pStyle w:val="BodyTextIndent2"/>
        <w:rPr>
          <w:rFonts w:asciiTheme="majorHAnsi" w:hAnsiTheme="majorHAnsi"/>
          <w:sz w:val="22"/>
          <w:szCs w:val="22"/>
        </w:rPr>
      </w:pPr>
    </w:p>
    <w:p w14:paraId="07DF913F" w14:textId="77777777" w:rsidR="00B062B3" w:rsidRPr="00B062B3" w:rsidRDefault="00B062B3" w:rsidP="00B062B3">
      <w:pPr>
        <w:pStyle w:val="BodyTextIndent2"/>
        <w:numPr>
          <w:ilvl w:val="0"/>
          <w:numId w:val="22"/>
        </w:numPr>
        <w:autoSpaceDE/>
        <w:autoSpaceDN/>
        <w:adjustRightInd/>
        <w:spacing w:before="0" w:line="240" w:lineRule="auto"/>
        <w:rPr>
          <w:rFonts w:asciiTheme="majorHAnsi" w:hAnsiTheme="majorHAnsi"/>
          <w:sz w:val="22"/>
          <w:szCs w:val="22"/>
        </w:rPr>
      </w:pPr>
      <w:r w:rsidRPr="00B062B3">
        <w:rPr>
          <w:rFonts w:asciiTheme="majorHAnsi" w:hAnsiTheme="majorHAnsi"/>
          <w:sz w:val="22"/>
          <w:szCs w:val="22"/>
        </w:rPr>
        <w:t xml:space="preserve">Until all contract counseling faculty have had the opportunity to request a summer assignment, no counseling faculty may request more than 1 course from 1 to 3 units, excepting those who select a </w:t>
      </w:r>
      <w:proofErr w:type="gramStart"/>
      <w:r w:rsidRPr="00B062B3">
        <w:rPr>
          <w:rFonts w:asciiTheme="majorHAnsi" w:hAnsiTheme="majorHAnsi"/>
          <w:sz w:val="22"/>
          <w:szCs w:val="22"/>
        </w:rPr>
        <w:t>.5 unit</w:t>
      </w:r>
      <w:proofErr w:type="gramEnd"/>
      <w:r w:rsidRPr="00B062B3">
        <w:rPr>
          <w:rFonts w:asciiTheme="majorHAnsi" w:hAnsiTheme="majorHAnsi"/>
          <w:sz w:val="22"/>
          <w:szCs w:val="22"/>
        </w:rPr>
        <w:t xml:space="preserve"> course who may select 2 courses (1 unit). </w:t>
      </w:r>
    </w:p>
    <w:p w14:paraId="26D3E12D" w14:textId="77777777" w:rsidR="00B062B3" w:rsidRPr="00B062B3" w:rsidRDefault="00B062B3" w:rsidP="00B062B3">
      <w:pPr>
        <w:pStyle w:val="BodyTextIndent2"/>
        <w:ind w:left="0"/>
        <w:rPr>
          <w:rFonts w:asciiTheme="majorHAnsi" w:hAnsiTheme="majorHAnsi"/>
          <w:sz w:val="22"/>
          <w:szCs w:val="22"/>
        </w:rPr>
      </w:pPr>
    </w:p>
    <w:p w14:paraId="2972332C" w14:textId="77777777" w:rsidR="00B062B3" w:rsidRPr="00B062B3" w:rsidRDefault="00B062B3" w:rsidP="00B062B3">
      <w:pPr>
        <w:pStyle w:val="BodyTextIndent2"/>
        <w:numPr>
          <w:ilvl w:val="0"/>
          <w:numId w:val="22"/>
        </w:numPr>
        <w:autoSpaceDE/>
        <w:autoSpaceDN/>
        <w:adjustRightInd/>
        <w:spacing w:before="0" w:line="240" w:lineRule="auto"/>
        <w:rPr>
          <w:rFonts w:asciiTheme="majorHAnsi" w:hAnsiTheme="majorHAnsi"/>
          <w:sz w:val="22"/>
          <w:szCs w:val="22"/>
        </w:rPr>
      </w:pPr>
      <w:r w:rsidRPr="00B062B3">
        <w:rPr>
          <w:rFonts w:asciiTheme="majorHAnsi" w:hAnsiTheme="majorHAnsi"/>
          <w:sz w:val="22"/>
          <w:szCs w:val="22"/>
        </w:rPr>
        <w:t xml:space="preserve">The maximum load for Summer Session instructional assignments is 40%, including </w:t>
      </w:r>
      <w:proofErr w:type="spellStart"/>
      <w:r w:rsidRPr="00B062B3">
        <w:rPr>
          <w:rFonts w:asciiTheme="majorHAnsi" w:hAnsiTheme="majorHAnsi"/>
          <w:sz w:val="22"/>
          <w:szCs w:val="22"/>
        </w:rPr>
        <w:t>Coun</w:t>
      </w:r>
      <w:proofErr w:type="spellEnd"/>
      <w:r w:rsidRPr="00B062B3">
        <w:rPr>
          <w:rFonts w:asciiTheme="majorHAnsi" w:hAnsiTheme="majorHAnsi"/>
          <w:sz w:val="22"/>
          <w:szCs w:val="22"/>
        </w:rPr>
        <w:t xml:space="preserve"> 270. This restriction does not include emergency replacement assignments. All assignments over 40% must be reviewed by the Department Chair and approved by the Dean of Counseling and Support Services in Santa Rosa or the Dean of Student Services in Petaluma.</w:t>
      </w:r>
    </w:p>
    <w:p w14:paraId="1D21DED3" w14:textId="77777777" w:rsidR="00B062B3" w:rsidRPr="00B062B3" w:rsidRDefault="00B062B3" w:rsidP="00B062B3">
      <w:pPr>
        <w:rPr>
          <w:rFonts w:asciiTheme="majorHAnsi" w:hAnsiTheme="majorHAnsi"/>
          <w:sz w:val="22"/>
          <w:szCs w:val="22"/>
        </w:rPr>
      </w:pPr>
    </w:p>
    <w:p w14:paraId="376E1533" w14:textId="77777777" w:rsidR="00B062B3" w:rsidRPr="00B062B3" w:rsidRDefault="00B062B3" w:rsidP="00B062B3">
      <w:pPr>
        <w:numPr>
          <w:ilvl w:val="0"/>
          <w:numId w:val="22"/>
        </w:numPr>
        <w:rPr>
          <w:rFonts w:asciiTheme="majorHAnsi" w:hAnsiTheme="majorHAnsi"/>
          <w:sz w:val="22"/>
          <w:szCs w:val="22"/>
        </w:rPr>
      </w:pPr>
      <w:r w:rsidRPr="00B062B3">
        <w:rPr>
          <w:rFonts w:asciiTheme="majorHAnsi" w:hAnsiTheme="majorHAnsi"/>
          <w:sz w:val="22"/>
          <w:szCs w:val="22"/>
        </w:rPr>
        <w:t>Adjunct counseling faculty, according to the length of service list, may request any summer session instructional assignments remaining after the contract counseling faculty requests have been met.</w:t>
      </w:r>
    </w:p>
    <w:p w14:paraId="1530297C" w14:textId="77777777" w:rsidR="00B062B3" w:rsidRPr="00B062B3" w:rsidRDefault="00B062B3" w:rsidP="00B062B3">
      <w:pPr>
        <w:rPr>
          <w:rFonts w:asciiTheme="majorHAnsi" w:hAnsiTheme="majorHAnsi"/>
          <w:sz w:val="22"/>
          <w:szCs w:val="22"/>
        </w:rPr>
      </w:pPr>
    </w:p>
    <w:p w14:paraId="73B4395C" w14:textId="77777777" w:rsidR="00B062B3" w:rsidRPr="00B062B3" w:rsidRDefault="00B062B3" w:rsidP="00B062B3">
      <w:pPr>
        <w:numPr>
          <w:ilvl w:val="0"/>
          <w:numId w:val="22"/>
        </w:numPr>
        <w:rPr>
          <w:rFonts w:asciiTheme="majorHAnsi" w:hAnsiTheme="majorHAnsi"/>
          <w:sz w:val="22"/>
          <w:szCs w:val="22"/>
        </w:rPr>
      </w:pPr>
      <w:r w:rsidRPr="00B062B3">
        <w:rPr>
          <w:rFonts w:asciiTheme="majorHAnsi" w:hAnsiTheme="majorHAnsi"/>
          <w:sz w:val="22"/>
          <w:szCs w:val="22"/>
        </w:rPr>
        <w:t xml:space="preserve">If a counseling faculty member’s course is cancelled, he or she may not “bump” another less senior counseling faculty member. </w:t>
      </w:r>
    </w:p>
    <w:p w14:paraId="64096AEB" w14:textId="77777777" w:rsidR="00B062B3" w:rsidRPr="00B062B3" w:rsidRDefault="00B062B3" w:rsidP="00B062B3">
      <w:pPr>
        <w:rPr>
          <w:rFonts w:asciiTheme="majorHAnsi" w:hAnsiTheme="majorHAnsi"/>
          <w:sz w:val="22"/>
          <w:szCs w:val="22"/>
        </w:rPr>
      </w:pPr>
    </w:p>
    <w:p w14:paraId="585793CF" w14:textId="77777777" w:rsidR="00B062B3" w:rsidRPr="00B062B3" w:rsidRDefault="00B062B3" w:rsidP="00B062B3">
      <w:pPr>
        <w:numPr>
          <w:ilvl w:val="0"/>
          <w:numId w:val="22"/>
        </w:numPr>
        <w:rPr>
          <w:rFonts w:asciiTheme="majorHAnsi" w:hAnsiTheme="majorHAnsi"/>
          <w:sz w:val="22"/>
          <w:szCs w:val="22"/>
        </w:rPr>
      </w:pPr>
      <w:r w:rsidRPr="00B062B3">
        <w:rPr>
          <w:rFonts w:asciiTheme="majorHAnsi" w:hAnsiTheme="majorHAnsi"/>
          <w:sz w:val="22"/>
          <w:szCs w:val="22"/>
        </w:rPr>
        <w:t>There are no usual load provisions for Summer Session.</w:t>
      </w:r>
    </w:p>
    <w:p w14:paraId="32CE4F41" w14:textId="77777777" w:rsidR="00B062B3" w:rsidRPr="00B062B3" w:rsidRDefault="00B062B3" w:rsidP="00B062B3">
      <w:pPr>
        <w:rPr>
          <w:rFonts w:asciiTheme="majorHAnsi" w:hAnsiTheme="majorHAnsi"/>
          <w:sz w:val="22"/>
          <w:szCs w:val="22"/>
        </w:rPr>
      </w:pPr>
    </w:p>
    <w:p w14:paraId="2FC34F66" w14:textId="77777777" w:rsidR="00B062B3" w:rsidRPr="00B062B3" w:rsidRDefault="00B062B3" w:rsidP="00B062B3">
      <w:pPr>
        <w:ind w:left="1440"/>
        <w:rPr>
          <w:rFonts w:asciiTheme="majorHAnsi" w:hAnsiTheme="majorHAnsi"/>
          <w:sz w:val="22"/>
          <w:szCs w:val="22"/>
        </w:rPr>
      </w:pPr>
    </w:p>
    <w:p w14:paraId="72C9CD46" w14:textId="77777777" w:rsidR="00B062B3" w:rsidRPr="00B062B3" w:rsidRDefault="00B062B3" w:rsidP="00B062B3">
      <w:pPr>
        <w:rPr>
          <w:rFonts w:asciiTheme="majorHAnsi" w:hAnsiTheme="majorHAnsi"/>
          <w:sz w:val="22"/>
          <w:szCs w:val="22"/>
        </w:rPr>
      </w:pPr>
    </w:p>
    <w:p w14:paraId="42D4F2BC" w14:textId="77777777" w:rsidR="00B062B3" w:rsidRPr="00B062B3" w:rsidRDefault="00B062B3" w:rsidP="00B062B3">
      <w:pPr>
        <w:numPr>
          <w:ilvl w:val="0"/>
          <w:numId w:val="23"/>
        </w:numPr>
        <w:ind w:left="1080"/>
        <w:rPr>
          <w:rFonts w:asciiTheme="majorHAnsi" w:hAnsiTheme="majorHAnsi"/>
          <w:b/>
          <w:bCs/>
          <w:sz w:val="22"/>
          <w:szCs w:val="22"/>
        </w:rPr>
      </w:pPr>
      <w:r w:rsidRPr="00B062B3">
        <w:rPr>
          <w:rFonts w:asciiTheme="majorHAnsi" w:hAnsiTheme="majorHAnsi"/>
          <w:sz w:val="22"/>
          <w:szCs w:val="22"/>
        </w:rPr>
        <w:t>2.)</w:t>
      </w:r>
      <w:r w:rsidRPr="00B062B3">
        <w:rPr>
          <w:rFonts w:asciiTheme="majorHAnsi" w:hAnsiTheme="majorHAnsi"/>
          <w:b/>
          <w:bCs/>
          <w:sz w:val="22"/>
          <w:szCs w:val="22"/>
        </w:rPr>
        <w:t xml:space="preserve">  </w:t>
      </w:r>
      <w:r w:rsidRPr="00B062B3">
        <w:rPr>
          <w:rFonts w:asciiTheme="majorHAnsi" w:hAnsiTheme="majorHAnsi"/>
          <w:sz w:val="22"/>
          <w:szCs w:val="22"/>
        </w:rPr>
        <w:t>Counseling Assignments</w:t>
      </w:r>
    </w:p>
    <w:p w14:paraId="7E70FD52" w14:textId="77777777" w:rsidR="00B062B3" w:rsidRPr="00B062B3" w:rsidRDefault="00B062B3" w:rsidP="00B062B3">
      <w:pPr>
        <w:numPr>
          <w:ilvl w:val="0"/>
          <w:numId w:val="23"/>
        </w:numPr>
        <w:ind w:left="1080"/>
        <w:rPr>
          <w:rFonts w:asciiTheme="majorHAnsi" w:hAnsiTheme="majorHAnsi"/>
          <w:b/>
          <w:bCs/>
          <w:sz w:val="22"/>
          <w:szCs w:val="22"/>
        </w:rPr>
      </w:pPr>
    </w:p>
    <w:p w14:paraId="4FB329A0" w14:textId="77777777" w:rsidR="00B062B3" w:rsidRPr="00B062B3" w:rsidRDefault="00B062B3" w:rsidP="00B062B3">
      <w:pPr>
        <w:pStyle w:val="BodyTextIndent"/>
        <w:numPr>
          <w:ilvl w:val="0"/>
          <w:numId w:val="24"/>
        </w:numPr>
        <w:autoSpaceDE/>
        <w:autoSpaceDN/>
        <w:adjustRightInd/>
        <w:snapToGrid w:val="0"/>
        <w:spacing w:before="0" w:line="240" w:lineRule="auto"/>
        <w:ind w:left="1800"/>
        <w:rPr>
          <w:rFonts w:asciiTheme="majorHAnsi" w:hAnsiTheme="majorHAnsi"/>
          <w:sz w:val="22"/>
          <w:szCs w:val="22"/>
        </w:rPr>
      </w:pPr>
      <w:r w:rsidRPr="00B062B3">
        <w:rPr>
          <w:rFonts w:asciiTheme="majorHAnsi" w:hAnsiTheme="majorHAnsi"/>
          <w:sz w:val="22"/>
          <w:szCs w:val="22"/>
        </w:rPr>
        <w:t xml:space="preserve">Assignment priority for summer counseling assignments is determined by </w:t>
      </w:r>
      <w:r w:rsidRPr="00B062B3">
        <w:rPr>
          <w:rFonts w:asciiTheme="majorHAnsi" w:hAnsiTheme="majorHAnsi"/>
          <w:iCs/>
          <w:sz w:val="22"/>
          <w:szCs w:val="22"/>
        </w:rPr>
        <w:t>length of service.</w:t>
      </w:r>
      <w:r w:rsidRPr="00B062B3">
        <w:rPr>
          <w:rFonts w:asciiTheme="majorHAnsi" w:hAnsiTheme="majorHAnsi"/>
          <w:sz w:val="22"/>
          <w:szCs w:val="22"/>
        </w:rPr>
        <w:t xml:space="preserve"> The </w:t>
      </w:r>
      <w:r w:rsidRPr="00B062B3">
        <w:rPr>
          <w:rFonts w:asciiTheme="majorHAnsi" w:hAnsiTheme="majorHAnsi"/>
          <w:iCs/>
          <w:sz w:val="22"/>
          <w:szCs w:val="22"/>
        </w:rPr>
        <w:t xml:space="preserve">Department Chair, in consultation with the Dean of Counseling and Support Services in Santa Rosa and the Dean of Student Services in Petaluma, makes these assignments. </w:t>
      </w:r>
      <w:r w:rsidRPr="00B062B3">
        <w:rPr>
          <w:rFonts w:asciiTheme="majorHAnsi" w:hAnsiTheme="majorHAnsi"/>
          <w:sz w:val="22"/>
          <w:szCs w:val="22"/>
        </w:rPr>
        <w:t>Counseling faculty are offered summer counseling assignments in the following order:</w:t>
      </w:r>
    </w:p>
    <w:p w14:paraId="2750BC43" w14:textId="77777777" w:rsidR="00B062B3" w:rsidRPr="00B062B3" w:rsidRDefault="00B062B3" w:rsidP="00B062B3">
      <w:pPr>
        <w:pStyle w:val="BodyTextIndent"/>
        <w:ind w:left="0"/>
        <w:rPr>
          <w:rFonts w:asciiTheme="majorHAnsi" w:hAnsiTheme="majorHAnsi"/>
          <w:sz w:val="22"/>
          <w:szCs w:val="22"/>
        </w:rPr>
      </w:pPr>
    </w:p>
    <w:p w14:paraId="5F5327B6" w14:textId="77777777" w:rsidR="00B062B3" w:rsidRPr="00B062B3" w:rsidRDefault="00B062B3" w:rsidP="00B062B3">
      <w:pPr>
        <w:pStyle w:val="BodyTextIndent"/>
        <w:numPr>
          <w:ilvl w:val="0"/>
          <w:numId w:val="28"/>
        </w:numPr>
        <w:autoSpaceDE/>
        <w:autoSpaceDN/>
        <w:adjustRightInd/>
        <w:snapToGrid w:val="0"/>
        <w:spacing w:before="0" w:line="240" w:lineRule="auto"/>
        <w:rPr>
          <w:rFonts w:asciiTheme="majorHAnsi" w:hAnsiTheme="majorHAnsi"/>
          <w:sz w:val="22"/>
          <w:szCs w:val="22"/>
        </w:rPr>
      </w:pPr>
      <w:r w:rsidRPr="00B062B3">
        <w:rPr>
          <w:rFonts w:asciiTheme="majorHAnsi" w:hAnsiTheme="majorHAnsi"/>
          <w:sz w:val="22"/>
          <w:szCs w:val="22"/>
        </w:rPr>
        <w:t xml:space="preserve">Contract </w:t>
      </w:r>
      <w:r w:rsidR="00EE2C2B">
        <w:rPr>
          <w:rFonts w:asciiTheme="majorHAnsi" w:hAnsiTheme="majorHAnsi"/>
          <w:sz w:val="22"/>
          <w:szCs w:val="22"/>
        </w:rPr>
        <w:t>variable c</w:t>
      </w:r>
      <w:r w:rsidR="00EE2C2B" w:rsidRPr="00EE2C2B">
        <w:rPr>
          <w:rFonts w:asciiTheme="majorHAnsi" w:hAnsiTheme="majorHAnsi"/>
          <w:sz w:val="22"/>
          <w:szCs w:val="22"/>
        </w:rPr>
        <w:t>ompensatory</w:t>
      </w:r>
      <w:r w:rsidR="00EE2C2B" w:rsidRPr="00B062B3">
        <w:rPr>
          <w:rFonts w:asciiTheme="majorHAnsi" w:hAnsiTheme="majorHAnsi"/>
          <w:b/>
        </w:rPr>
        <w:t xml:space="preserve"> </w:t>
      </w:r>
      <w:r w:rsidRPr="00B062B3">
        <w:rPr>
          <w:rFonts w:asciiTheme="majorHAnsi" w:hAnsiTheme="majorHAnsi"/>
          <w:sz w:val="22"/>
          <w:szCs w:val="22"/>
        </w:rPr>
        <w:t>counselors according to the length of service list.</w:t>
      </w:r>
    </w:p>
    <w:p w14:paraId="14275500" w14:textId="77777777" w:rsidR="00B062B3" w:rsidRPr="00B062B3" w:rsidRDefault="00B062B3" w:rsidP="00B062B3">
      <w:pPr>
        <w:pStyle w:val="BodyTextIndent"/>
        <w:ind w:left="2160"/>
        <w:rPr>
          <w:rFonts w:asciiTheme="majorHAnsi" w:hAnsiTheme="majorHAnsi"/>
          <w:sz w:val="22"/>
          <w:szCs w:val="22"/>
        </w:rPr>
      </w:pPr>
    </w:p>
    <w:p w14:paraId="43F49959" w14:textId="77777777" w:rsidR="00B062B3" w:rsidRPr="00B062B3" w:rsidRDefault="00B062B3" w:rsidP="00B062B3">
      <w:pPr>
        <w:pStyle w:val="BodyTextIndent"/>
        <w:numPr>
          <w:ilvl w:val="0"/>
          <w:numId w:val="28"/>
        </w:numPr>
        <w:autoSpaceDE/>
        <w:autoSpaceDN/>
        <w:adjustRightInd/>
        <w:snapToGrid w:val="0"/>
        <w:spacing w:before="0" w:line="240" w:lineRule="auto"/>
        <w:rPr>
          <w:rFonts w:asciiTheme="majorHAnsi" w:hAnsiTheme="majorHAnsi"/>
          <w:sz w:val="22"/>
          <w:szCs w:val="22"/>
        </w:rPr>
      </w:pPr>
      <w:r w:rsidRPr="00B062B3">
        <w:rPr>
          <w:rFonts w:asciiTheme="majorHAnsi" w:hAnsiTheme="majorHAnsi"/>
          <w:sz w:val="22"/>
          <w:szCs w:val="22"/>
        </w:rPr>
        <w:t xml:space="preserve">Contract counselors who wish hourly assignments beyond the </w:t>
      </w:r>
      <w:r w:rsidR="00EE2C2B">
        <w:rPr>
          <w:rFonts w:asciiTheme="majorHAnsi" w:hAnsiTheme="majorHAnsi"/>
          <w:sz w:val="22"/>
          <w:szCs w:val="22"/>
        </w:rPr>
        <w:t>variable compensatory</w:t>
      </w:r>
      <w:r w:rsidRPr="00B062B3">
        <w:rPr>
          <w:rFonts w:asciiTheme="majorHAnsi" w:hAnsiTheme="majorHAnsi"/>
          <w:sz w:val="22"/>
          <w:szCs w:val="22"/>
        </w:rPr>
        <w:t xml:space="preserve"> obligation according to the length of service list.</w:t>
      </w:r>
    </w:p>
    <w:p w14:paraId="19ABB597" w14:textId="77777777" w:rsidR="00B062B3" w:rsidRPr="00B062B3" w:rsidRDefault="00B062B3" w:rsidP="00B062B3">
      <w:pPr>
        <w:pStyle w:val="BodyTextIndent"/>
        <w:ind w:left="0"/>
        <w:rPr>
          <w:rFonts w:asciiTheme="majorHAnsi" w:hAnsiTheme="majorHAnsi"/>
          <w:sz w:val="22"/>
          <w:szCs w:val="22"/>
        </w:rPr>
      </w:pPr>
    </w:p>
    <w:p w14:paraId="6B62158E" w14:textId="77777777" w:rsidR="00B062B3" w:rsidRPr="00B062B3" w:rsidRDefault="00B062B3" w:rsidP="00B062B3">
      <w:pPr>
        <w:pStyle w:val="BodyTextIndent"/>
        <w:numPr>
          <w:ilvl w:val="0"/>
          <w:numId w:val="28"/>
        </w:numPr>
        <w:autoSpaceDE/>
        <w:autoSpaceDN/>
        <w:adjustRightInd/>
        <w:snapToGrid w:val="0"/>
        <w:spacing w:before="0" w:line="240" w:lineRule="auto"/>
        <w:rPr>
          <w:rFonts w:asciiTheme="majorHAnsi" w:hAnsiTheme="majorHAnsi"/>
          <w:strike/>
          <w:sz w:val="22"/>
          <w:szCs w:val="22"/>
        </w:rPr>
      </w:pPr>
      <w:r w:rsidRPr="00B062B3">
        <w:rPr>
          <w:rFonts w:asciiTheme="majorHAnsi" w:hAnsiTheme="majorHAnsi"/>
          <w:sz w:val="22"/>
          <w:szCs w:val="22"/>
        </w:rPr>
        <w:t>Adjunct faculty according to the length of service list.</w:t>
      </w:r>
    </w:p>
    <w:p w14:paraId="2CE1CF2A" w14:textId="77777777" w:rsidR="00B062B3" w:rsidRPr="00B062B3" w:rsidRDefault="00B062B3" w:rsidP="00B062B3">
      <w:pPr>
        <w:pStyle w:val="BodyTextIndent"/>
        <w:ind w:left="0"/>
        <w:rPr>
          <w:rFonts w:asciiTheme="majorHAnsi" w:hAnsiTheme="majorHAnsi"/>
          <w:sz w:val="22"/>
          <w:szCs w:val="22"/>
        </w:rPr>
      </w:pPr>
    </w:p>
    <w:p w14:paraId="6DD54B5B" w14:textId="77777777" w:rsidR="00B062B3" w:rsidRPr="00B062B3" w:rsidRDefault="00B062B3" w:rsidP="00B062B3">
      <w:pPr>
        <w:pStyle w:val="BodyTextIndent"/>
        <w:numPr>
          <w:ilvl w:val="0"/>
          <w:numId w:val="24"/>
        </w:numPr>
        <w:autoSpaceDE/>
        <w:autoSpaceDN/>
        <w:adjustRightInd/>
        <w:snapToGrid w:val="0"/>
        <w:spacing w:before="0" w:line="240" w:lineRule="auto"/>
        <w:ind w:left="1800"/>
        <w:rPr>
          <w:rFonts w:asciiTheme="majorHAnsi" w:hAnsiTheme="majorHAnsi"/>
          <w:b/>
          <w:bCs/>
          <w:sz w:val="22"/>
          <w:szCs w:val="22"/>
        </w:rPr>
      </w:pPr>
      <w:r w:rsidRPr="00B062B3">
        <w:rPr>
          <w:rFonts w:asciiTheme="majorHAnsi" w:hAnsiTheme="majorHAnsi"/>
          <w:sz w:val="22"/>
          <w:szCs w:val="22"/>
        </w:rPr>
        <w:t xml:space="preserve">There are no usual load provisions for Summer Session, and if a counseling faculty member’s counseling assignment is cancelled, he or she may not “bump” another less senior counseling faculty member. </w:t>
      </w:r>
    </w:p>
    <w:p w14:paraId="2AB8DEBE" w14:textId="77777777" w:rsidR="00B062B3" w:rsidRPr="00B062B3" w:rsidRDefault="00B062B3" w:rsidP="00B062B3">
      <w:pPr>
        <w:snapToGrid w:val="0"/>
        <w:rPr>
          <w:rFonts w:asciiTheme="majorHAnsi" w:hAnsiTheme="majorHAnsi"/>
          <w:color w:val="000000"/>
          <w:sz w:val="22"/>
          <w:szCs w:val="22"/>
        </w:rPr>
      </w:pPr>
    </w:p>
    <w:p w14:paraId="1145DC18" w14:textId="77777777" w:rsidR="00B062B3" w:rsidRPr="00B062B3" w:rsidRDefault="00B062B3" w:rsidP="00B062B3">
      <w:pPr>
        <w:numPr>
          <w:ilvl w:val="0"/>
          <w:numId w:val="29"/>
        </w:numPr>
        <w:outlineLvl w:val="3"/>
        <w:rPr>
          <w:rFonts w:asciiTheme="majorHAnsi" w:hAnsiTheme="majorHAnsi"/>
          <w:color w:val="000000"/>
          <w:sz w:val="22"/>
          <w:szCs w:val="22"/>
        </w:rPr>
      </w:pPr>
      <w:r w:rsidRPr="00B062B3">
        <w:rPr>
          <w:rFonts w:asciiTheme="majorHAnsi" w:hAnsiTheme="majorHAnsi"/>
          <w:color w:val="000000"/>
          <w:sz w:val="22"/>
          <w:szCs w:val="22"/>
        </w:rPr>
        <w:t>Basis for Assignments</w:t>
      </w:r>
    </w:p>
    <w:p w14:paraId="4019399E" w14:textId="77777777" w:rsidR="00B062B3" w:rsidRPr="00B062B3" w:rsidRDefault="00B062B3" w:rsidP="00B062B3">
      <w:pPr>
        <w:ind w:left="360"/>
        <w:outlineLvl w:val="3"/>
        <w:rPr>
          <w:rFonts w:asciiTheme="majorHAnsi" w:hAnsiTheme="majorHAnsi"/>
          <w:color w:val="000000"/>
          <w:sz w:val="22"/>
          <w:szCs w:val="22"/>
        </w:rPr>
      </w:pPr>
    </w:p>
    <w:p w14:paraId="22C44561" w14:textId="77777777" w:rsidR="00B062B3" w:rsidRPr="00B062B3" w:rsidRDefault="00B062B3" w:rsidP="00B062B3">
      <w:pPr>
        <w:ind w:left="360" w:firstLine="360"/>
        <w:outlineLvl w:val="3"/>
        <w:rPr>
          <w:rFonts w:asciiTheme="majorHAnsi" w:hAnsiTheme="majorHAnsi"/>
          <w:b/>
          <w:bCs/>
          <w:color w:val="000000"/>
          <w:sz w:val="22"/>
          <w:szCs w:val="22"/>
        </w:rPr>
      </w:pPr>
      <w:r w:rsidRPr="00B062B3">
        <w:rPr>
          <w:rFonts w:asciiTheme="majorHAnsi" w:hAnsiTheme="majorHAnsi"/>
          <w:color w:val="000000"/>
          <w:sz w:val="22"/>
          <w:szCs w:val="22"/>
        </w:rPr>
        <w:t xml:space="preserve"> Instructional Assignments:</w:t>
      </w:r>
    </w:p>
    <w:p w14:paraId="5EA6720D" w14:textId="77777777" w:rsidR="00B062B3" w:rsidRPr="00B062B3" w:rsidRDefault="00B062B3" w:rsidP="00B062B3">
      <w:pPr>
        <w:rPr>
          <w:rFonts w:asciiTheme="majorHAnsi" w:hAnsiTheme="majorHAnsi"/>
          <w:color w:val="000000"/>
          <w:sz w:val="22"/>
          <w:szCs w:val="22"/>
        </w:rPr>
      </w:pPr>
      <w:r w:rsidRPr="00B062B3">
        <w:rPr>
          <w:rFonts w:asciiTheme="majorHAnsi" w:hAnsiTheme="majorHAnsi"/>
          <w:color w:val="000000"/>
          <w:sz w:val="22"/>
          <w:szCs w:val="22"/>
        </w:rPr>
        <w:t> </w:t>
      </w:r>
    </w:p>
    <w:p w14:paraId="3272586E" w14:textId="77777777" w:rsidR="00B062B3" w:rsidRPr="00B062B3" w:rsidRDefault="00B062B3" w:rsidP="00B062B3">
      <w:pPr>
        <w:ind w:left="1125" w:hanging="405"/>
        <w:rPr>
          <w:rFonts w:asciiTheme="majorHAnsi" w:hAnsiTheme="majorHAnsi"/>
          <w:color w:val="000000"/>
          <w:sz w:val="22"/>
          <w:szCs w:val="22"/>
        </w:rPr>
      </w:pPr>
      <w:r w:rsidRPr="00B062B3">
        <w:rPr>
          <w:rFonts w:asciiTheme="majorHAnsi" w:hAnsiTheme="majorHAnsi"/>
          <w:color w:val="000000"/>
          <w:sz w:val="22"/>
          <w:szCs w:val="22"/>
        </w:rPr>
        <w:t>A.      As members of the Counseling Department who have met the minimum qualifications set out by the statewide Academic Senate and the department’s professional standards as established in the hiring process, all regular and adjunct counselors with satisfactory evaluations are eligible for instructional assignments within the department’s curriculum.</w:t>
      </w:r>
    </w:p>
    <w:p w14:paraId="67B74987" w14:textId="77777777" w:rsidR="00B062B3" w:rsidRPr="00B062B3" w:rsidRDefault="00B062B3" w:rsidP="00B062B3">
      <w:pPr>
        <w:rPr>
          <w:rFonts w:asciiTheme="majorHAnsi" w:hAnsiTheme="majorHAnsi"/>
          <w:snapToGrid w:val="0"/>
          <w:sz w:val="22"/>
          <w:szCs w:val="22"/>
        </w:rPr>
      </w:pPr>
      <w:r w:rsidRPr="00B062B3">
        <w:rPr>
          <w:rFonts w:asciiTheme="majorHAnsi" w:hAnsiTheme="majorHAnsi"/>
          <w:snapToGrid w:val="0"/>
          <w:color w:val="000000"/>
          <w:sz w:val="22"/>
          <w:szCs w:val="22"/>
        </w:rPr>
        <w:t> </w:t>
      </w:r>
      <w:r w:rsidRPr="00B062B3">
        <w:rPr>
          <w:rFonts w:asciiTheme="majorHAnsi" w:hAnsiTheme="majorHAnsi"/>
          <w:snapToGrid w:val="0"/>
          <w:sz w:val="22"/>
          <w:szCs w:val="22"/>
        </w:rPr>
        <w:t xml:space="preserve">                  </w:t>
      </w:r>
    </w:p>
    <w:p w14:paraId="7D8CAA83" w14:textId="77777777" w:rsidR="00B062B3" w:rsidRPr="00B062B3" w:rsidRDefault="00B062B3" w:rsidP="00B062B3">
      <w:pPr>
        <w:rPr>
          <w:rFonts w:asciiTheme="majorHAnsi" w:hAnsiTheme="majorHAnsi"/>
          <w:snapToGrid w:val="0"/>
          <w:sz w:val="22"/>
          <w:szCs w:val="22"/>
        </w:rPr>
      </w:pPr>
    </w:p>
    <w:p w14:paraId="18766811" w14:textId="77777777" w:rsidR="00B062B3" w:rsidRPr="00B062B3" w:rsidRDefault="00B062B3" w:rsidP="00B062B3">
      <w:pPr>
        <w:pStyle w:val="Heading4"/>
        <w:numPr>
          <w:ilvl w:val="0"/>
          <w:numId w:val="27"/>
        </w:numPr>
        <w:spacing w:before="0" w:after="0"/>
        <w:rPr>
          <w:rFonts w:asciiTheme="majorHAnsi" w:hAnsiTheme="majorHAnsi"/>
          <w:b w:val="0"/>
          <w:bCs w:val="0"/>
          <w:snapToGrid w:val="0"/>
          <w:sz w:val="22"/>
          <w:szCs w:val="22"/>
        </w:rPr>
      </w:pPr>
      <w:r w:rsidRPr="00B062B3">
        <w:rPr>
          <w:rFonts w:asciiTheme="majorHAnsi" w:hAnsiTheme="majorHAnsi"/>
          <w:b w:val="0"/>
          <w:bCs w:val="0"/>
          <w:snapToGrid w:val="0"/>
          <w:sz w:val="22"/>
          <w:szCs w:val="22"/>
        </w:rPr>
        <w:t>Basis for Assignments: Counseling</w:t>
      </w:r>
    </w:p>
    <w:p w14:paraId="11830D0D" w14:textId="77777777" w:rsidR="00B062B3" w:rsidRPr="00B062B3" w:rsidRDefault="00B062B3" w:rsidP="00B062B3">
      <w:pPr>
        <w:pStyle w:val="Heading4"/>
        <w:ind w:left="360" w:hanging="360"/>
        <w:rPr>
          <w:rFonts w:asciiTheme="majorHAnsi" w:hAnsiTheme="majorHAnsi"/>
          <w:b w:val="0"/>
          <w:bCs w:val="0"/>
          <w:snapToGrid w:val="0"/>
          <w:sz w:val="22"/>
          <w:szCs w:val="22"/>
        </w:rPr>
      </w:pPr>
    </w:p>
    <w:p w14:paraId="6B985A07" w14:textId="77777777" w:rsidR="00B062B3" w:rsidRPr="00B062B3" w:rsidRDefault="00B062B3" w:rsidP="00B062B3">
      <w:pPr>
        <w:numPr>
          <w:ilvl w:val="0"/>
          <w:numId w:val="25"/>
        </w:numPr>
        <w:rPr>
          <w:rFonts w:asciiTheme="majorHAnsi" w:hAnsiTheme="majorHAnsi"/>
          <w:sz w:val="22"/>
          <w:szCs w:val="22"/>
        </w:rPr>
      </w:pPr>
      <w:r w:rsidRPr="00B062B3">
        <w:rPr>
          <w:rFonts w:asciiTheme="majorHAnsi" w:hAnsiTheme="majorHAnsi"/>
          <w:sz w:val="22"/>
          <w:szCs w:val="22"/>
        </w:rPr>
        <w:t xml:space="preserve">As members of the Counseling Department who have met the minimum    qualifications set out by the statewide Academic Senate and the department’s professional standards as established in the hiring process, all contract and adjunct counselors with satisfactory evaluations are eligible for hourly counseling assignments. </w:t>
      </w:r>
    </w:p>
    <w:p w14:paraId="4EC2A21F" w14:textId="77777777" w:rsidR="00B062B3" w:rsidRPr="00B062B3" w:rsidRDefault="00B062B3" w:rsidP="00B062B3">
      <w:pPr>
        <w:rPr>
          <w:rFonts w:asciiTheme="majorHAnsi" w:hAnsiTheme="majorHAnsi"/>
          <w:sz w:val="22"/>
          <w:szCs w:val="22"/>
        </w:rPr>
      </w:pPr>
    </w:p>
    <w:p w14:paraId="1BD2688A" w14:textId="77777777" w:rsidR="00B062B3" w:rsidRPr="00B062B3" w:rsidRDefault="00B062B3" w:rsidP="00B062B3">
      <w:pPr>
        <w:rPr>
          <w:rFonts w:asciiTheme="majorHAnsi" w:hAnsiTheme="majorHAnsi"/>
          <w:snapToGrid w:val="0"/>
          <w:sz w:val="22"/>
          <w:szCs w:val="22"/>
        </w:rPr>
      </w:pPr>
    </w:p>
    <w:p w14:paraId="72013179" w14:textId="77777777" w:rsidR="00B062B3" w:rsidRPr="00B062B3" w:rsidRDefault="00B062B3" w:rsidP="00B062B3">
      <w:pPr>
        <w:pStyle w:val="Heading5"/>
        <w:keepNext/>
        <w:tabs>
          <w:tab w:val="num" w:pos="1320"/>
        </w:tabs>
        <w:snapToGrid w:val="0"/>
        <w:spacing w:before="0" w:after="0"/>
        <w:ind w:left="1320" w:hanging="780"/>
        <w:rPr>
          <w:rFonts w:asciiTheme="majorHAnsi" w:hAnsiTheme="majorHAnsi"/>
          <w:b w:val="0"/>
          <w:bCs w:val="0"/>
          <w:sz w:val="22"/>
          <w:szCs w:val="22"/>
        </w:rPr>
      </w:pPr>
      <w:r w:rsidRPr="00B062B3">
        <w:rPr>
          <w:rFonts w:asciiTheme="majorHAnsi" w:hAnsiTheme="majorHAnsi"/>
          <w:b w:val="0"/>
          <w:bCs w:val="0"/>
          <w:sz w:val="22"/>
          <w:szCs w:val="22"/>
        </w:rPr>
        <w:t>Communication Process: Instructional Assignments.</w:t>
      </w:r>
    </w:p>
    <w:p w14:paraId="32D3E9C4" w14:textId="77777777" w:rsidR="00B062B3" w:rsidRPr="00B062B3" w:rsidRDefault="00B062B3" w:rsidP="00B062B3">
      <w:pPr>
        <w:pStyle w:val="Heading5"/>
        <w:rPr>
          <w:rFonts w:asciiTheme="majorHAnsi" w:hAnsiTheme="majorHAnsi"/>
          <w:b w:val="0"/>
          <w:bCs w:val="0"/>
          <w:sz w:val="22"/>
          <w:szCs w:val="22"/>
        </w:rPr>
      </w:pPr>
    </w:p>
    <w:p w14:paraId="06BBD2F5" w14:textId="77777777" w:rsidR="00B062B3" w:rsidRPr="00B062B3" w:rsidRDefault="00B062B3" w:rsidP="00B062B3">
      <w:pPr>
        <w:ind w:left="720"/>
        <w:rPr>
          <w:rFonts w:asciiTheme="majorHAnsi" w:hAnsiTheme="majorHAnsi"/>
          <w:snapToGrid w:val="0"/>
          <w:sz w:val="22"/>
          <w:szCs w:val="22"/>
        </w:rPr>
      </w:pPr>
      <w:r w:rsidRPr="00B062B3">
        <w:rPr>
          <w:rFonts w:asciiTheme="majorHAnsi" w:hAnsiTheme="majorHAnsi"/>
          <w:snapToGrid w:val="0"/>
          <w:sz w:val="22"/>
          <w:szCs w:val="22"/>
        </w:rPr>
        <w:t>As the dates and timelines will differ from semester to semester, the Department Chair will monitor and communicate all deadlines to the counseling faculty.</w:t>
      </w:r>
    </w:p>
    <w:p w14:paraId="6E98B0CE" w14:textId="77777777" w:rsidR="00B062B3" w:rsidRPr="00B062B3" w:rsidRDefault="00B062B3" w:rsidP="00B062B3">
      <w:pPr>
        <w:ind w:left="720"/>
        <w:rPr>
          <w:rFonts w:asciiTheme="majorHAnsi" w:hAnsiTheme="majorHAnsi"/>
          <w:snapToGrid w:val="0"/>
          <w:sz w:val="22"/>
          <w:szCs w:val="22"/>
        </w:rPr>
      </w:pPr>
    </w:p>
    <w:p w14:paraId="72C3CAB1" w14:textId="77777777" w:rsidR="00B062B3" w:rsidRPr="00B062B3" w:rsidRDefault="00B062B3" w:rsidP="00BA0130">
      <w:pPr>
        <w:numPr>
          <w:ilvl w:val="0"/>
          <w:numId w:val="35"/>
        </w:numPr>
        <w:rPr>
          <w:rFonts w:asciiTheme="majorHAnsi" w:hAnsiTheme="majorHAnsi"/>
          <w:snapToGrid w:val="0"/>
          <w:sz w:val="22"/>
          <w:szCs w:val="22"/>
        </w:rPr>
      </w:pPr>
      <w:r w:rsidRPr="00B062B3">
        <w:rPr>
          <w:rFonts w:asciiTheme="majorHAnsi" w:hAnsiTheme="majorHAnsi"/>
          <w:snapToGrid w:val="0"/>
          <w:sz w:val="22"/>
          <w:szCs w:val="22"/>
        </w:rPr>
        <w:t xml:space="preserve">After receiving Proof 1, the Department Chair will meet with the Schedule Development Committee to review and recommend course offerings for the subsequent semester. </w:t>
      </w:r>
    </w:p>
    <w:p w14:paraId="5C43CBE1" w14:textId="77777777" w:rsidR="00B062B3" w:rsidRPr="00B062B3" w:rsidRDefault="00B062B3" w:rsidP="00B062B3">
      <w:pPr>
        <w:rPr>
          <w:rFonts w:asciiTheme="majorHAnsi" w:hAnsiTheme="majorHAnsi"/>
          <w:snapToGrid w:val="0"/>
          <w:sz w:val="22"/>
          <w:szCs w:val="22"/>
        </w:rPr>
      </w:pPr>
    </w:p>
    <w:p w14:paraId="2FF16004" w14:textId="77777777" w:rsidR="00B062B3" w:rsidRPr="00B062B3" w:rsidRDefault="00B062B3" w:rsidP="00BA0130">
      <w:pPr>
        <w:numPr>
          <w:ilvl w:val="0"/>
          <w:numId w:val="35"/>
        </w:numPr>
        <w:rPr>
          <w:rFonts w:asciiTheme="majorHAnsi" w:hAnsiTheme="majorHAnsi"/>
          <w:snapToGrid w:val="0"/>
          <w:sz w:val="22"/>
          <w:szCs w:val="22"/>
        </w:rPr>
      </w:pPr>
      <w:r w:rsidRPr="00B062B3">
        <w:rPr>
          <w:rFonts w:asciiTheme="majorHAnsi" w:hAnsiTheme="majorHAnsi"/>
          <w:snapToGrid w:val="0"/>
          <w:sz w:val="22"/>
          <w:szCs w:val="22"/>
        </w:rPr>
        <w:t>The Department Chair will send the course offerings for the subsequent semester to the counseling faculty via email requesting preferences in ranked order.</w:t>
      </w:r>
    </w:p>
    <w:p w14:paraId="59FD34CC" w14:textId="77777777" w:rsidR="00B062B3" w:rsidRPr="00B062B3" w:rsidRDefault="00B062B3" w:rsidP="00B062B3">
      <w:pPr>
        <w:rPr>
          <w:rFonts w:asciiTheme="majorHAnsi" w:hAnsiTheme="majorHAnsi"/>
          <w:snapToGrid w:val="0"/>
          <w:sz w:val="22"/>
          <w:szCs w:val="22"/>
        </w:rPr>
      </w:pPr>
    </w:p>
    <w:p w14:paraId="61DF4A8D" w14:textId="77777777" w:rsidR="00B062B3" w:rsidRPr="00B062B3" w:rsidRDefault="00B062B3" w:rsidP="00BA0130">
      <w:pPr>
        <w:numPr>
          <w:ilvl w:val="0"/>
          <w:numId w:val="35"/>
        </w:numPr>
        <w:rPr>
          <w:rFonts w:asciiTheme="majorHAnsi" w:hAnsiTheme="majorHAnsi"/>
          <w:snapToGrid w:val="0"/>
          <w:sz w:val="22"/>
          <w:szCs w:val="22"/>
        </w:rPr>
      </w:pPr>
      <w:r w:rsidRPr="00B062B3">
        <w:rPr>
          <w:rFonts w:asciiTheme="majorHAnsi" w:hAnsiTheme="majorHAnsi"/>
          <w:snapToGrid w:val="0"/>
          <w:sz w:val="22"/>
          <w:szCs w:val="22"/>
        </w:rPr>
        <w:t>Counseling faculty members must forward their preferences via email or in writing to the Department Chair by a date certain.</w:t>
      </w:r>
    </w:p>
    <w:p w14:paraId="4E3BF843" w14:textId="77777777" w:rsidR="00B062B3" w:rsidRPr="00B062B3" w:rsidRDefault="00B062B3" w:rsidP="00B062B3">
      <w:pPr>
        <w:rPr>
          <w:rFonts w:asciiTheme="majorHAnsi" w:hAnsiTheme="majorHAnsi"/>
          <w:snapToGrid w:val="0"/>
          <w:sz w:val="22"/>
          <w:szCs w:val="22"/>
        </w:rPr>
      </w:pPr>
    </w:p>
    <w:p w14:paraId="6DAFF189" w14:textId="77777777" w:rsidR="00B062B3" w:rsidRPr="00BA0130" w:rsidRDefault="00B062B3" w:rsidP="00BA0130">
      <w:pPr>
        <w:pStyle w:val="ListParagraph"/>
        <w:numPr>
          <w:ilvl w:val="0"/>
          <w:numId w:val="35"/>
        </w:numPr>
        <w:rPr>
          <w:rFonts w:asciiTheme="majorHAnsi" w:hAnsiTheme="majorHAnsi"/>
          <w:strike/>
          <w:snapToGrid w:val="0"/>
          <w:sz w:val="22"/>
          <w:szCs w:val="22"/>
        </w:rPr>
      </w:pPr>
      <w:r w:rsidRPr="00BA0130">
        <w:rPr>
          <w:rFonts w:asciiTheme="majorHAnsi" w:hAnsiTheme="majorHAnsi"/>
          <w:snapToGrid w:val="0"/>
          <w:sz w:val="22"/>
          <w:szCs w:val="22"/>
        </w:rPr>
        <w:t xml:space="preserve">Counseling Faculty preferences will be taken into consideration when making assignments but there is no guarantee of a specific course.  Assignments are based on like load, not specific courses.  Article 16.04.C.1.e  </w:t>
      </w:r>
    </w:p>
    <w:p w14:paraId="11D214C0" w14:textId="77777777" w:rsidR="00B062B3" w:rsidRPr="00B062B3" w:rsidRDefault="00B062B3" w:rsidP="00B062B3">
      <w:pPr>
        <w:rPr>
          <w:rFonts w:asciiTheme="majorHAnsi" w:hAnsiTheme="majorHAnsi"/>
          <w:snapToGrid w:val="0"/>
          <w:sz w:val="22"/>
          <w:szCs w:val="22"/>
        </w:rPr>
      </w:pPr>
    </w:p>
    <w:p w14:paraId="4372C684" w14:textId="77777777" w:rsidR="00B062B3" w:rsidRPr="00BA0130" w:rsidRDefault="00B062B3" w:rsidP="00BA0130">
      <w:pPr>
        <w:pStyle w:val="ListParagraph"/>
        <w:numPr>
          <w:ilvl w:val="0"/>
          <w:numId w:val="35"/>
        </w:numPr>
        <w:rPr>
          <w:rFonts w:asciiTheme="majorHAnsi" w:hAnsiTheme="majorHAnsi"/>
          <w:strike/>
          <w:snapToGrid w:val="0"/>
          <w:sz w:val="22"/>
          <w:szCs w:val="22"/>
        </w:rPr>
      </w:pPr>
      <w:r w:rsidRPr="00BA0130">
        <w:rPr>
          <w:rFonts w:asciiTheme="majorHAnsi" w:hAnsiTheme="majorHAnsi"/>
          <w:snapToGrid w:val="0"/>
          <w:sz w:val="22"/>
          <w:szCs w:val="22"/>
        </w:rPr>
        <w:t>Any courses not selected within 2 weeks of the Proof 2 submission date will be opened to all counseling faculty and assigned following the length of service list.</w:t>
      </w:r>
    </w:p>
    <w:p w14:paraId="25369BB5" w14:textId="77777777" w:rsidR="00B062B3" w:rsidRPr="00B062B3" w:rsidRDefault="00B062B3" w:rsidP="00B062B3">
      <w:pPr>
        <w:rPr>
          <w:rFonts w:asciiTheme="majorHAnsi" w:hAnsiTheme="majorHAnsi"/>
          <w:strike/>
          <w:snapToGrid w:val="0"/>
          <w:sz w:val="22"/>
          <w:szCs w:val="22"/>
        </w:rPr>
      </w:pPr>
    </w:p>
    <w:p w14:paraId="3B003BDB" w14:textId="77777777" w:rsidR="00B062B3" w:rsidRPr="00BA0130" w:rsidRDefault="00BA0130" w:rsidP="00BA0130">
      <w:pPr>
        <w:pStyle w:val="ListParagraph"/>
        <w:numPr>
          <w:ilvl w:val="0"/>
          <w:numId w:val="35"/>
        </w:numPr>
        <w:rPr>
          <w:rFonts w:asciiTheme="majorHAnsi" w:hAnsiTheme="majorHAnsi"/>
          <w:snapToGrid w:val="0"/>
          <w:sz w:val="22"/>
          <w:szCs w:val="22"/>
        </w:rPr>
      </w:pPr>
      <w:r w:rsidRPr="00BA0130">
        <w:rPr>
          <w:rFonts w:asciiTheme="majorHAnsi" w:hAnsiTheme="majorHAnsi"/>
          <w:snapToGrid w:val="0"/>
          <w:sz w:val="22"/>
          <w:szCs w:val="22"/>
        </w:rPr>
        <w:t>A</w:t>
      </w:r>
      <w:r w:rsidR="00B062B3" w:rsidRPr="00BA0130">
        <w:rPr>
          <w:rFonts w:asciiTheme="majorHAnsi" w:hAnsiTheme="majorHAnsi"/>
          <w:snapToGrid w:val="0"/>
          <w:sz w:val="22"/>
          <w:szCs w:val="22"/>
        </w:rPr>
        <w:t>ssignments will be considered “reviewed and approved” when published electronically as part of the schedule of classes for any academic term of instruction. Article 16.02, B 2</w:t>
      </w:r>
    </w:p>
    <w:p w14:paraId="130516E1" w14:textId="77777777" w:rsidR="00B062B3" w:rsidRPr="00B062B3" w:rsidRDefault="00B062B3" w:rsidP="00B062B3">
      <w:pPr>
        <w:rPr>
          <w:rFonts w:asciiTheme="majorHAnsi" w:hAnsiTheme="majorHAnsi"/>
          <w:snapToGrid w:val="0"/>
          <w:sz w:val="22"/>
          <w:szCs w:val="22"/>
        </w:rPr>
      </w:pPr>
    </w:p>
    <w:p w14:paraId="454B72CE" w14:textId="77777777" w:rsidR="00B062B3" w:rsidRPr="00B062B3" w:rsidRDefault="00B062B3" w:rsidP="00B062B3">
      <w:pPr>
        <w:pStyle w:val="Heading2"/>
        <w:rPr>
          <w:b/>
          <w:bCs/>
          <w:color w:val="auto"/>
        </w:rPr>
      </w:pPr>
      <w:r w:rsidRPr="00B062B3">
        <w:rPr>
          <w:b/>
          <w:bCs/>
          <w:color w:val="auto"/>
        </w:rPr>
        <w:t>VIII.     Assignment and Communication: Counseling Assignments</w:t>
      </w:r>
    </w:p>
    <w:p w14:paraId="7A802418" w14:textId="77777777" w:rsidR="00B062B3" w:rsidRPr="00B062B3" w:rsidRDefault="00B062B3" w:rsidP="00B062B3">
      <w:pPr>
        <w:rPr>
          <w:rFonts w:asciiTheme="majorHAnsi" w:hAnsiTheme="majorHAnsi"/>
          <w:sz w:val="22"/>
          <w:szCs w:val="22"/>
        </w:rPr>
      </w:pPr>
    </w:p>
    <w:p w14:paraId="20F5B611" w14:textId="77777777" w:rsidR="00B062B3" w:rsidRPr="00B062B3" w:rsidRDefault="00B062B3" w:rsidP="00B062B3">
      <w:pPr>
        <w:ind w:left="720"/>
        <w:rPr>
          <w:rFonts w:asciiTheme="majorHAnsi" w:hAnsiTheme="majorHAnsi"/>
          <w:strike/>
          <w:snapToGrid w:val="0"/>
          <w:sz w:val="22"/>
          <w:szCs w:val="22"/>
        </w:rPr>
      </w:pPr>
      <w:r w:rsidRPr="00B062B3">
        <w:rPr>
          <w:rFonts w:asciiTheme="majorHAnsi" w:hAnsiTheme="majorHAnsi"/>
          <w:snapToGrid w:val="0"/>
          <w:sz w:val="22"/>
          <w:szCs w:val="22"/>
        </w:rPr>
        <w:t xml:space="preserve">A. Prior to each term, the Department Chair in consultation with the Dean of Counseling and Support Services in Santa Rosa and the Dean of Student Services in Petaluma, will determine which counseling assignments are needed and to be offered. </w:t>
      </w:r>
    </w:p>
    <w:p w14:paraId="0D565BB5" w14:textId="77777777" w:rsidR="00B062B3" w:rsidRPr="00B062B3" w:rsidRDefault="00B062B3" w:rsidP="00B062B3">
      <w:pPr>
        <w:ind w:left="720"/>
        <w:rPr>
          <w:rFonts w:asciiTheme="majorHAnsi" w:hAnsiTheme="majorHAnsi"/>
          <w:snapToGrid w:val="0"/>
          <w:sz w:val="22"/>
          <w:szCs w:val="22"/>
        </w:rPr>
      </w:pPr>
    </w:p>
    <w:p w14:paraId="4508E4B4" w14:textId="77777777" w:rsidR="00B062B3" w:rsidRPr="00B062B3" w:rsidRDefault="00B062B3" w:rsidP="00B062B3">
      <w:pPr>
        <w:ind w:left="720"/>
        <w:rPr>
          <w:rFonts w:asciiTheme="majorHAnsi" w:hAnsiTheme="majorHAnsi"/>
          <w:strike/>
          <w:snapToGrid w:val="0"/>
          <w:sz w:val="22"/>
          <w:szCs w:val="22"/>
        </w:rPr>
      </w:pPr>
      <w:r w:rsidRPr="00B062B3">
        <w:rPr>
          <w:rFonts w:asciiTheme="majorHAnsi" w:hAnsiTheme="majorHAnsi"/>
          <w:snapToGrid w:val="0"/>
          <w:sz w:val="22"/>
          <w:szCs w:val="22"/>
        </w:rPr>
        <w:t>B.  The Department Chair in consultation with both deans will send offers of assignments based on length of service and like load.</w:t>
      </w:r>
    </w:p>
    <w:p w14:paraId="013A9ED8" w14:textId="77777777" w:rsidR="00B062B3" w:rsidRPr="00B062B3" w:rsidRDefault="00B062B3" w:rsidP="00B062B3">
      <w:pPr>
        <w:rPr>
          <w:rFonts w:asciiTheme="majorHAnsi" w:hAnsiTheme="majorHAnsi"/>
          <w:snapToGrid w:val="0"/>
          <w:sz w:val="22"/>
          <w:szCs w:val="22"/>
        </w:rPr>
      </w:pPr>
    </w:p>
    <w:p w14:paraId="40EC6297" w14:textId="77777777" w:rsidR="00B062B3" w:rsidRPr="00B062B3" w:rsidRDefault="00B062B3" w:rsidP="00B062B3">
      <w:pPr>
        <w:ind w:left="720"/>
        <w:rPr>
          <w:rFonts w:asciiTheme="majorHAnsi" w:hAnsiTheme="majorHAnsi"/>
          <w:strike/>
          <w:snapToGrid w:val="0"/>
          <w:sz w:val="22"/>
          <w:szCs w:val="22"/>
        </w:rPr>
      </w:pPr>
      <w:r w:rsidRPr="00B062B3">
        <w:rPr>
          <w:rFonts w:asciiTheme="majorHAnsi" w:hAnsiTheme="majorHAnsi"/>
          <w:snapToGrid w:val="0"/>
          <w:sz w:val="22"/>
          <w:szCs w:val="22"/>
        </w:rPr>
        <w:t xml:space="preserve">C. There is no guarantee of specific days or times.  Assignments are based on like load.  Article 16.04.C.1.e  </w:t>
      </w:r>
    </w:p>
    <w:p w14:paraId="478F1572" w14:textId="77777777" w:rsidR="00B062B3" w:rsidRPr="00B062B3" w:rsidRDefault="00B062B3" w:rsidP="00B062B3">
      <w:pPr>
        <w:rPr>
          <w:rFonts w:asciiTheme="majorHAnsi" w:hAnsiTheme="majorHAnsi"/>
          <w:snapToGrid w:val="0"/>
          <w:sz w:val="22"/>
          <w:szCs w:val="22"/>
        </w:rPr>
      </w:pPr>
    </w:p>
    <w:p w14:paraId="57368C81" w14:textId="77777777" w:rsidR="00B062B3" w:rsidRPr="00B062B3" w:rsidRDefault="00B062B3" w:rsidP="00B062B3">
      <w:pPr>
        <w:ind w:left="720"/>
        <w:rPr>
          <w:rFonts w:asciiTheme="majorHAnsi" w:hAnsiTheme="majorHAnsi"/>
          <w:snapToGrid w:val="0"/>
          <w:sz w:val="22"/>
          <w:szCs w:val="22"/>
        </w:rPr>
      </w:pPr>
      <w:r w:rsidRPr="00B062B3">
        <w:rPr>
          <w:rFonts w:asciiTheme="majorHAnsi" w:hAnsiTheme="majorHAnsi"/>
          <w:snapToGrid w:val="0"/>
          <w:sz w:val="22"/>
          <w:szCs w:val="22"/>
        </w:rPr>
        <w:t>D. Counseling faculty members will be notified of their assignments by the office of the Dean of Counseling and Support Services.</w:t>
      </w:r>
    </w:p>
    <w:p w14:paraId="62B925C0" w14:textId="77777777" w:rsidR="00B062B3" w:rsidRPr="00B062B3" w:rsidRDefault="00B062B3" w:rsidP="00B062B3">
      <w:pPr>
        <w:rPr>
          <w:rFonts w:asciiTheme="majorHAnsi" w:hAnsiTheme="majorHAnsi"/>
          <w:b/>
          <w:snapToGrid w:val="0"/>
          <w:sz w:val="22"/>
          <w:szCs w:val="22"/>
        </w:rPr>
      </w:pPr>
    </w:p>
    <w:p w14:paraId="73EA1E5F" w14:textId="77777777" w:rsidR="00B062B3" w:rsidRPr="00B062B3" w:rsidRDefault="00B062B3" w:rsidP="00B062B3">
      <w:pPr>
        <w:rPr>
          <w:rFonts w:asciiTheme="majorHAnsi" w:hAnsiTheme="majorHAnsi"/>
          <w:b/>
          <w:snapToGrid w:val="0"/>
          <w:sz w:val="22"/>
          <w:szCs w:val="22"/>
        </w:rPr>
      </w:pPr>
      <w:r w:rsidRPr="00B062B3">
        <w:rPr>
          <w:rFonts w:asciiTheme="majorHAnsi" w:hAnsiTheme="majorHAnsi"/>
          <w:b/>
          <w:snapToGrid w:val="0"/>
          <w:sz w:val="22"/>
          <w:szCs w:val="22"/>
        </w:rPr>
        <w:t>IX.</w:t>
      </w:r>
      <w:r w:rsidRPr="00B062B3">
        <w:rPr>
          <w:rFonts w:asciiTheme="majorHAnsi" w:hAnsiTheme="majorHAnsi"/>
          <w:b/>
          <w:snapToGrid w:val="0"/>
          <w:sz w:val="22"/>
          <w:szCs w:val="22"/>
        </w:rPr>
        <w:tab/>
        <w:t xml:space="preserve">Online Teaching Expertise </w:t>
      </w:r>
    </w:p>
    <w:p w14:paraId="779C2ABA" w14:textId="77777777" w:rsidR="00B062B3" w:rsidRPr="00B062B3" w:rsidRDefault="00B062B3" w:rsidP="00B062B3">
      <w:pPr>
        <w:pStyle w:val="Heading5"/>
        <w:rPr>
          <w:rFonts w:asciiTheme="majorHAnsi" w:hAnsiTheme="majorHAnsi"/>
          <w:snapToGrid w:val="0"/>
          <w:sz w:val="22"/>
          <w:szCs w:val="22"/>
        </w:rPr>
      </w:pPr>
    </w:p>
    <w:p w14:paraId="3D202A77" w14:textId="77777777" w:rsidR="00132B97" w:rsidRDefault="00B062B3" w:rsidP="00B062B3">
      <w:pPr>
        <w:ind w:left="720"/>
        <w:rPr>
          <w:rFonts w:asciiTheme="majorHAnsi" w:hAnsiTheme="majorHAnsi"/>
          <w:sz w:val="22"/>
          <w:szCs w:val="22"/>
        </w:rPr>
      </w:pPr>
      <w:bookmarkStart w:id="23" w:name="OLE_LINK4"/>
      <w:bookmarkStart w:id="24" w:name="OLE_LINK3"/>
      <w:r w:rsidRPr="00B062B3">
        <w:rPr>
          <w:rFonts w:asciiTheme="majorHAnsi" w:hAnsiTheme="majorHAnsi"/>
          <w:sz w:val="22"/>
          <w:szCs w:val="22"/>
        </w:rPr>
        <w:t xml:space="preserve">Must have either (1) Taught a total of 6.0 online semester units for an accredited college or university within the last 5 years or (2) passed a class or classes totaling at least 2.0 semester units at an accredited college or university on the pedagogy of teaching online within the last 5 years or (3) demonstrate successful completion of SRJC online teaching training within the last 5 years or (4) demonstrate successful completion of at least 30 hours of certified training in teaching online from @ONE (or comparable organizations as determined by SRJC) within the last </w:t>
      </w:r>
    </w:p>
    <w:p w14:paraId="1609EBAD" w14:textId="77777777" w:rsidR="00B062B3" w:rsidRDefault="00B062B3" w:rsidP="00B062B3">
      <w:pPr>
        <w:ind w:left="720"/>
        <w:rPr>
          <w:rFonts w:asciiTheme="majorHAnsi" w:hAnsiTheme="majorHAnsi"/>
          <w:sz w:val="22"/>
          <w:szCs w:val="22"/>
        </w:rPr>
      </w:pPr>
      <w:r w:rsidRPr="00B062B3">
        <w:rPr>
          <w:rFonts w:asciiTheme="majorHAnsi" w:hAnsiTheme="majorHAnsi"/>
          <w:sz w:val="22"/>
          <w:szCs w:val="22"/>
        </w:rPr>
        <w:t xml:space="preserve">5 years- </w:t>
      </w:r>
      <w:bookmarkEnd w:id="23"/>
      <w:bookmarkEnd w:id="24"/>
      <w:r w:rsidRPr="00B062B3">
        <w:rPr>
          <w:rFonts w:asciiTheme="majorHAnsi" w:hAnsiTheme="majorHAnsi"/>
          <w:sz w:val="22"/>
          <w:szCs w:val="22"/>
        </w:rPr>
        <w:t>(Adopted at Counseling meeting on May 5, 2011)</w:t>
      </w:r>
    </w:p>
    <w:p w14:paraId="15A31A86" w14:textId="77777777" w:rsidR="00132B97" w:rsidRDefault="00132B97" w:rsidP="00132B97">
      <w:pPr>
        <w:rPr>
          <w:rFonts w:asciiTheme="majorHAnsi" w:hAnsiTheme="majorHAnsi"/>
          <w:sz w:val="22"/>
          <w:szCs w:val="22"/>
        </w:rPr>
      </w:pPr>
    </w:p>
    <w:p w14:paraId="2D3D55E1" w14:textId="77777777" w:rsidR="00132B97" w:rsidRDefault="00132B97" w:rsidP="00132B97">
      <w:pPr>
        <w:rPr>
          <w:rFonts w:asciiTheme="majorHAnsi" w:hAnsiTheme="majorHAnsi"/>
          <w:b/>
          <w:sz w:val="22"/>
          <w:szCs w:val="22"/>
        </w:rPr>
      </w:pPr>
    </w:p>
    <w:p w14:paraId="2514725B" w14:textId="77777777" w:rsidR="00132B97" w:rsidRDefault="00132B97" w:rsidP="00132B97">
      <w:pPr>
        <w:rPr>
          <w:rFonts w:asciiTheme="majorHAnsi" w:hAnsiTheme="majorHAnsi"/>
          <w:b/>
          <w:sz w:val="22"/>
          <w:szCs w:val="22"/>
        </w:rPr>
      </w:pPr>
    </w:p>
    <w:p w14:paraId="1C73C9D4" w14:textId="77777777" w:rsidR="00132B97" w:rsidRPr="00132B97" w:rsidRDefault="00132B97" w:rsidP="00132B97">
      <w:pPr>
        <w:rPr>
          <w:rFonts w:asciiTheme="majorHAnsi" w:hAnsiTheme="majorHAnsi"/>
          <w:b/>
          <w:sz w:val="22"/>
          <w:szCs w:val="22"/>
          <w:u w:val="single"/>
        </w:rPr>
      </w:pPr>
      <w:r w:rsidRPr="00132B97">
        <w:rPr>
          <w:rFonts w:asciiTheme="majorHAnsi" w:hAnsiTheme="majorHAnsi"/>
          <w:b/>
          <w:sz w:val="22"/>
          <w:szCs w:val="22"/>
        </w:rPr>
        <w:t xml:space="preserve">X. </w:t>
      </w:r>
      <w:r w:rsidRPr="00132B97">
        <w:rPr>
          <w:rFonts w:asciiTheme="majorHAnsi" w:hAnsiTheme="majorHAnsi"/>
          <w:b/>
          <w:sz w:val="22"/>
          <w:szCs w:val="22"/>
        </w:rPr>
        <w:tab/>
      </w:r>
      <w:r w:rsidRPr="00132B97">
        <w:rPr>
          <w:rFonts w:asciiTheme="majorHAnsi" w:hAnsiTheme="majorHAnsi"/>
          <w:b/>
          <w:sz w:val="22"/>
          <w:szCs w:val="22"/>
          <w:u w:val="single"/>
        </w:rPr>
        <w:t>EOPS Counseling Expertise as defined by Title 5</w:t>
      </w:r>
      <w:r>
        <w:rPr>
          <w:rFonts w:asciiTheme="majorHAnsi" w:hAnsiTheme="majorHAnsi"/>
          <w:b/>
          <w:sz w:val="22"/>
          <w:szCs w:val="22"/>
          <w:u w:val="single"/>
        </w:rPr>
        <w:t xml:space="preserve"> </w:t>
      </w:r>
      <w:proofErr w:type="spellStart"/>
      <w:r>
        <w:rPr>
          <w:rFonts w:asciiTheme="majorHAnsi" w:hAnsiTheme="majorHAnsi"/>
          <w:b/>
          <w:sz w:val="22"/>
          <w:szCs w:val="22"/>
          <w:u w:val="single"/>
        </w:rPr>
        <w:t>Regularions</w:t>
      </w:r>
      <w:proofErr w:type="spellEnd"/>
      <w:r>
        <w:rPr>
          <w:rFonts w:asciiTheme="majorHAnsi" w:hAnsiTheme="majorHAnsi"/>
          <w:b/>
          <w:sz w:val="22"/>
          <w:szCs w:val="22"/>
          <w:u w:val="single"/>
        </w:rPr>
        <w:t xml:space="preserve"> – 56264</w:t>
      </w:r>
    </w:p>
    <w:p w14:paraId="21128968" w14:textId="77777777" w:rsidR="00132B97" w:rsidRPr="00132B97" w:rsidRDefault="00132B97" w:rsidP="00132B97">
      <w:pPr>
        <w:rPr>
          <w:rFonts w:asciiTheme="minorHAnsi" w:hAnsiTheme="minorHAnsi"/>
          <w:color w:val="000000"/>
          <w:sz w:val="22"/>
          <w:szCs w:val="22"/>
        </w:rPr>
      </w:pPr>
      <w:r w:rsidRPr="00132B97">
        <w:rPr>
          <w:rFonts w:asciiTheme="majorHAnsi" w:hAnsiTheme="majorHAnsi"/>
          <w:sz w:val="22"/>
          <w:szCs w:val="22"/>
        </w:rPr>
        <w:tab/>
      </w:r>
    </w:p>
    <w:p w14:paraId="5F2E27E2" w14:textId="77777777" w:rsidR="00132B97" w:rsidRPr="00132B97" w:rsidRDefault="00132B97" w:rsidP="00132B97">
      <w:pPr>
        <w:ind w:left="720"/>
        <w:rPr>
          <w:rFonts w:asciiTheme="minorHAnsi" w:hAnsiTheme="minorHAnsi"/>
          <w:color w:val="000000"/>
          <w:sz w:val="22"/>
          <w:szCs w:val="22"/>
          <w:u w:val="single"/>
        </w:rPr>
      </w:pPr>
      <w:r w:rsidRPr="00132B97">
        <w:rPr>
          <w:rFonts w:asciiTheme="minorHAnsi" w:hAnsiTheme="minorHAnsi"/>
          <w:color w:val="000000"/>
          <w:sz w:val="22"/>
          <w:szCs w:val="22"/>
          <w:u w:val="single"/>
        </w:rPr>
        <w:lastRenderedPageBreak/>
        <w:t>EOPS counselors are certificated [academic] counselors in the EOPS program and must possess…</w:t>
      </w:r>
    </w:p>
    <w:p w14:paraId="08BCDF6C" w14:textId="77777777" w:rsidR="00132B97" w:rsidRPr="00132B97" w:rsidRDefault="00132B97" w:rsidP="00132B97">
      <w:pPr>
        <w:ind w:left="1440"/>
        <w:rPr>
          <w:rFonts w:asciiTheme="minorHAnsi" w:hAnsiTheme="minorHAnsi"/>
          <w:color w:val="000000"/>
          <w:sz w:val="22"/>
          <w:szCs w:val="22"/>
          <w:u w:val="single"/>
        </w:rPr>
      </w:pPr>
      <w:r w:rsidRPr="00132B97">
        <w:rPr>
          <w:rFonts w:asciiTheme="minorHAnsi" w:hAnsiTheme="minorHAnsi"/>
          <w:color w:val="000000"/>
          <w:sz w:val="22"/>
          <w:szCs w:val="22"/>
          <w:u w:val="single"/>
        </w:rPr>
        <w:t>a) master’s degree in counseling, rehabilitation counseling, clinical psychology, counseling, psychology, guidance counseling, educational counseling, social work, or career development, or the equivalent, and</w:t>
      </w:r>
    </w:p>
    <w:p w14:paraId="50D3EF4D" w14:textId="77777777" w:rsidR="00132B97" w:rsidRPr="00132B97" w:rsidRDefault="00132B97" w:rsidP="00132B97">
      <w:pPr>
        <w:ind w:left="720" w:firstLine="720"/>
        <w:rPr>
          <w:rFonts w:asciiTheme="minorHAnsi" w:hAnsiTheme="minorHAnsi"/>
          <w:color w:val="000000"/>
          <w:sz w:val="22"/>
          <w:szCs w:val="22"/>
          <w:u w:val="single"/>
        </w:rPr>
      </w:pPr>
      <w:r w:rsidRPr="00132B97">
        <w:rPr>
          <w:rFonts w:asciiTheme="minorHAnsi" w:hAnsiTheme="minorHAnsi"/>
          <w:color w:val="000000"/>
          <w:sz w:val="22"/>
          <w:szCs w:val="22"/>
          <w:u w:val="single"/>
        </w:rPr>
        <w:t>b) In addition, EOPS counselors shall:</w:t>
      </w:r>
    </w:p>
    <w:p w14:paraId="6D90383C" w14:textId="77777777" w:rsidR="00132B97" w:rsidRPr="00132B97" w:rsidRDefault="00132B97" w:rsidP="00132B97">
      <w:pPr>
        <w:ind w:left="2160"/>
        <w:rPr>
          <w:rFonts w:asciiTheme="minorHAnsi" w:hAnsiTheme="minorHAnsi"/>
          <w:color w:val="000000"/>
          <w:sz w:val="22"/>
          <w:szCs w:val="22"/>
          <w:u w:val="single"/>
        </w:rPr>
      </w:pPr>
      <w:r w:rsidRPr="00132B97">
        <w:rPr>
          <w:rFonts w:asciiTheme="minorHAnsi" w:hAnsiTheme="minorHAnsi"/>
          <w:color w:val="000000"/>
          <w:sz w:val="22"/>
          <w:szCs w:val="22"/>
          <w:u w:val="single"/>
        </w:rPr>
        <w:t>1) have completed a minimum of 9 semester units of college course work predominantly relating to ethnic minorities or persons handicapped by language, social or economic disadvantages OR</w:t>
      </w:r>
    </w:p>
    <w:p w14:paraId="50CA38C7" w14:textId="77777777" w:rsidR="00132B97" w:rsidRPr="00132B97" w:rsidRDefault="00132B97" w:rsidP="00132B97">
      <w:pPr>
        <w:ind w:left="2160"/>
        <w:rPr>
          <w:rFonts w:asciiTheme="minorHAnsi" w:hAnsiTheme="minorHAnsi"/>
          <w:color w:val="000000"/>
          <w:sz w:val="22"/>
          <w:szCs w:val="22"/>
          <w:u w:val="single"/>
        </w:rPr>
      </w:pPr>
      <w:r w:rsidRPr="00132B97">
        <w:rPr>
          <w:rFonts w:asciiTheme="minorHAnsi" w:hAnsiTheme="minorHAnsi"/>
          <w:color w:val="000000"/>
          <w:sz w:val="22"/>
          <w:szCs w:val="22"/>
          <w:u w:val="single"/>
        </w:rPr>
        <w:t>2) 6 semester units or equivalent of a college-level counseling practicum or counseling field work courses in a community college EOPS program, or a program dealing predominantly with ethnic minorities or persons handicapped by language, social or economic disadvantages and,</w:t>
      </w:r>
    </w:p>
    <w:p w14:paraId="78F1022E" w14:textId="77777777" w:rsidR="00132B97" w:rsidRPr="00132B97" w:rsidRDefault="00132B97" w:rsidP="00132B97">
      <w:pPr>
        <w:ind w:left="1440"/>
        <w:rPr>
          <w:rFonts w:asciiTheme="minorHAnsi" w:hAnsiTheme="minorHAnsi"/>
          <w:color w:val="000000"/>
          <w:sz w:val="22"/>
          <w:szCs w:val="22"/>
          <w:u w:val="single"/>
        </w:rPr>
      </w:pPr>
      <w:r w:rsidRPr="00132B97">
        <w:rPr>
          <w:rFonts w:asciiTheme="minorHAnsi" w:hAnsiTheme="minorHAnsi"/>
          <w:color w:val="000000"/>
          <w:sz w:val="22"/>
          <w:szCs w:val="22"/>
          <w:u w:val="single"/>
        </w:rPr>
        <w:t>c) In addition, an EOPS counselor shall have 2 years of occupational experience in work relating to ethnic minorities or persons handicapped by language, social or economic disadvantages.</w:t>
      </w:r>
    </w:p>
    <w:p w14:paraId="50EDA163" w14:textId="77777777" w:rsidR="00132B97" w:rsidRPr="00132B97" w:rsidRDefault="00132B97" w:rsidP="00132B97">
      <w:pPr>
        <w:rPr>
          <w:rFonts w:asciiTheme="minorHAnsi" w:hAnsiTheme="minorHAnsi"/>
          <w:color w:val="000000"/>
          <w:sz w:val="22"/>
          <w:szCs w:val="22"/>
        </w:rPr>
      </w:pPr>
      <w:r w:rsidRPr="00132B97">
        <w:rPr>
          <w:rFonts w:asciiTheme="minorHAnsi" w:hAnsiTheme="minorHAnsi"/>
          <w:color w:val="000000"/>
          <w:sz w:val="22"/>
          <w:szCs w:val="22"/>
        </w:rPr>
        <w:t> </w:t>
      </w:r>
    </w:p>
    <w:p w14:paraId="47552469" w14:textId="77777777" w:rsidR="00B062B3" w:rsidRPr="00B062B3" w:rsidRDefault="00B062B3">
      <w:pPr>
        <w:rPr>
          <w:rFonts w:asciiTheme="majorHAnsi" w:hAnsiTheme="majorHAnsi"/>
        </w:rPr>
      </w:pPr>
    </w:p>
    <w:p w14:paraId="2862BAFE" w14:textId="77777777" w:rsidR="00B062B3" w:rsidRPr="00B062B3" w:rsidRDefault="00B062B3">
      <w:pPr>
        <w:rPr>
          <w:rFonts w:asciiTheme="majorHAnsi" w:hAnsiTheme="majorHAnsi"/>
        </w:rPr>
      </w:pPr>
    </w:p>
    <w:p w14:paraId="6EAC7CDC" w14:textId="77777777" w:rsidR="00B062B3" w:rsidRPr="00B062B3" w:rsidRDefault="00A6327B" w:rsidP="00B062B3">
      <w:pPr>
        <w:pBdr>
          <w:bottom w:val="single" w:sz="4" w:space="1" w:color="auto"/>
        </w:pBdr>
        <w:rPr>
          <w:rFonts w:asciiTheme="majorHAnsi" w:hAnsiTheme="majorHAnsi"/>
          <w:b/>
        </w:rPr>
      </w:pPr>
      <w:r>
        <w:rPr>
          <w:rFonts w:asciiTheme="majorHAnsi" w:hAnsiTheme="majorHAnsi"/>
          <w:b/>
        </w:rPr>
        <w:t>SRJC College Policies and Procedures</w:t>
      </w:r>
    </w:p>
    <w:p w14:paraId="6A3EF4E9" w14:textId="77777777" w:rsidR="00B062B3" w:rsidRPr="00B062B3" w:rsidRDefault="00B062B3" w:rsidP="00B062B3">
      <w:pPr>
        <w:rPr>
          <w:rFonts w:asciiTheme="majorHAnsi" w:hAnsiTheme="majorHAnsi"/>
        </w:rPr>
      </w:pPr>
    </w:p>
    <w:p w14:paraId="0C468B8E" w14:textId="77777777" w:rsidR="00B062B3" w:rsidRPr="00B062B3" w:rsidRDefault="00B062B3" w:rsidP="00B062B3">
      <w:pPr>
        <w:rPr>
          <w:rFonts w:asciiTheme="majorHAnsi" w:hAnsiTheme="majorHAnsi"/>
        </w:rPr>
      </w:pPr>
      <w:r w:rsidRPr="00B062B3">
        <w:rPr>
          <w:rFonts w:asciiTheme="majorHAnsi" w:hAnsiTheme="majorHAnsi"/>
        </w:rPr>
        <w:t>It is important that you are aware of the many college policies and procedures. They are all posted online at the following link:</w:t>
      </w:r>
    </w:p>
    <w:p w14:paraId="09647233" w14:textId="77777777" w:rsidR="00B062B3" w:rsidRPr="00B062B3" w:rsidRDefault="00B062B3" w:rsidP="00B062B3">
      <w:pPr>
        <w:rPr>
          <w:rFonts w:asciiTheme="majorHAnsi" w:hAnsiTheme="majorHAnsi"/>
        </w:rPr>
      </w:pPr>
    </w:p>
    <w:p w14:paraId="6D7DB710" w14:textId="77777777" w:rsidR="00B062B3" w:rsidRPr="00B062B3" w:rsidRDefault="00B062B3" w:rsidP="00B062B3">
      <w:pPr>
        <w:rPr>
          <w:rFonts w:asciiTheme="majorHAnsi" w:hAnsiTheme="majorHAnsi"/>
        </w:rPr>
      </w:pPr>
      <w:r w:rsidRPr="00B062B3">
        <w:rPr>
          <w:rFonts w:asciiTheme="majorHAnsi" w:hAnsiTheme="majorHAnsi"/>
        </w:rPr>
        <w:t>www.santarosa.edu/polman</w:t>
      </w:r>
    </w:p>
    <w:p w14:paraId="0AE4C4EC" w14:textId="77777777" w:rsidR="00B062B3" w:rsidRPr="00B062B3" w:rsidRDefault="00B062B3" w:rsidP="00B062B3">
      <w:pPr>
        <w:rPr>
          <w:rFonts w:asciiTheme="majorHAnsi" w:hAnsiTheme="majorHAnsi"/>
        </w:rPr>
      </w:pPr>
    </w:p>
    <w:p w14:paraId="056338A0" w14:textId="77777777" w:rsidR="00B062B3" w:rsidRPr="00B062B3" w:rsidRDefault="00B062B3" w:rsidP="00B062B3">
      <w:pPr>
        <w:numPr>
          <w:ilvl w:val="0"/>
          <w:numId w:val="30"/>
        </w:numPr>
        <w:rPr>
          <w:rFonts w:asciiTheme="majorHAnsi" w:hAnsiTheme="majorHAnsi"/>
        </w:rPr>
      </w:pPr>
      <w:r w:rsidRPr="00B062B3">
        <w:rPr>
          <w:rFonts w:asciiTheme="majorHAnsi" w:hAnsiTheme="majorHAnsi"/>
        </w:rPr>
        <w:t>Section 0: Bylaws of the Board of Trustees</w:t>
      </w:r>
    </w:p>
    <w:p w14:paraId="4A801004" w14:textId="77777777" w:rsidR="00B062B3" w:rsidRPr="00B062B3" w:rsidRDefault="00B062B3" w:rsidP="00B062B3">
      <w:pPr>
        <w:numPr>
          <w:ilvl w:val="0"/>
          <w:numId w:val="30"/>
        </w:numPr>
        <w:rPr>
          <w:rFonts w:asciiTheme="majorHAnsi" w:hAnsiTheme="majorHAnsi"/>
        </w:rPr>
      </w:pPr>
      <w:r w:rsidRPr="00B062B3">
        <w:rPr>
          <w:rFonts w:asciiTheme="majorHAnsi" w:hAnsiTheme="majorHAnsi"/>
        </w:rPr>
        <w:t>Section 1: Philosophy, Mission, and Goals</w:t>
      </w:r>
    </w:p>
    <w:p w14:paraId="2DF344A4" w14:textId="77777777" w:rsidR="00B062B3" w:rsidRPr="00B062B3" w:rsidRDefault="00B062B3" w:rsidP="00B062B3">
      <w:pPr>
        <w:numPr>
          <w:ilvl w:val="0"/>
          <w:numId w:val="30"/>
        </w:numPr>
        <w:rPr>
          <w:rFonts w:asciiTheme="majorHAnsi" w:hAnsiTheme="majorHAnsi"/>
        </w:rPr>
      </w:pPr>
      <w:r w:rsidRPr="00B062B3">
        <w:rPr>
          <w:rFonts w:asciiTheme="majorHAnsi" w:hAnsiTheme="majorHAnsi"/>
        </w:rPr>
        <w:t>Section 2: District Governance</w:t>
      </w:r>
    </w:p>
    <w:p w14:paraId="689D2397" w14:textId="77777777" w:rsidR="00B062B3" w:rsidRPr="00B062B3" w:rsidRDefault="00B062B3" w:rsidP="00B062B3">
      <w:pPr>
        <w:numPr>
          <w:ilvl w:val="0"/>
          <w:numId w:val="30"/>
        </w:numPr>
        <w:rPr>
          <w:rFonts w:asciiTheme="majorHAnsi" w:hAnsiTheme="majorHAnsi"/>
        </w:rPr>
      </w:pPr>
      <w:r w:rsidRPr="00B062B3">
        <w:rPr>
          <w:rFonts w:asciiTheme="majorHAnsi" w:hAnsiTheme="majorHAnsi"/>
        </w:rPr>
        <w:t>Section 3: Academic Program</w:t>
      </w:r>
    </w:p>
    <w:p w14:paraId="6F6B33CA" w14:textId="77777777" w:rsidR="00B062B3" w:rsidRPr="00B062B3" w:rsidRDefault="00B062B3" w:rsidP="00B062B3">
      <w:pPr>
        <w:numPr>
          <w:ilvl w:val="0"/>
          <w:numId w:val="30"/>
        </w:numPr>
        <w:rPr>
          <w:rFonts w:asciiTheme="majorHAnsi" w:hAnsiTheme="majorHAnsi"/>
          <w:color w:val="000000"/>
          <w:sz w:val="27"/>
          <w:szCs w:val="27"/>
        </w:rPr>
      </w:pPr>
      <w:r w:rsidRPr="00B062B3">
        <w:rPr>
          <w:rFonts w:asciiTheme="majorHAnsi" w:hAnsiTheme="majorHAnsi"/>
        </w:rPr>
        <w:t>Section 4: Human Resources</w:t>
      </w:r>
    </w:p>
    <w:p w14:paraId="7EAEC7B6" w14:textId="77777777" w:rsidR="00B062B3" w:rsidRPr="00B062B3" w:rsidRDefault="00B062B3" w:rsidP="00B062B3">
      <w:pPr>
        <w:numPr>
          <w:ilvl w:val="0"/>
          <w:numId w:val="30"/>
        </w:numPr>
        <w:rPr>
          <w:rFonts w:asciiTheme="majorHAnsi" w:hAnsiTheme="majorHAnsi"/>
          <w:color w:val="000000"/>
        </w:rPr>
      </w:pPr>
      <w:r w:rsidRPr="00B062B3">
        <w:rPr>
          <w:rFonts w:asciiTheme="majorHAnsi" w:hAnsiTheme="majorHAnsi"/>
          <w:color w:val="000000"/>
        </w:rPr>
        <w:t>Section 5: Finance</w:t>
      </w:r>
    </w:p>
    <w:p w14:paraId="123090B9" w14:textId="77777777" w:rsidR="00B062B3" w:rsidRPr="00B062B3" w:rsidRDefault="00B062B3" w:rsidP="00B062B3">
      <w:pPr>
        <w:numPr>
          <w:ilvl w:val="0"/>
          <w:numId w:val="30"/>
        </w:numPr>
        <w:rPr>
          <w:rFonts w:asciiTheme="majorHAnsi" w:hAnsiTheme="majorHAnsi"/>
          <w:color w:val="000000"/>
        </w:rPr>
      </w:pPr>
      <w:r w:rsidRPr="00B062B3">
        <w:rPr>
          <w:rFonts w:asciiTheme="majorHAnsi" w:hAnsiTheme="majorHAnsi"/>
          <w:color w:val="000000"/>
        </w:rPr>
        <w:t>Section 6: Facilities Planning</w:t>
      </w:r>
    </w:p>
    <w:p w14:paraId="6C2CC991" w14:textId="77777777" w:rsidR="00B062B3" w:rsidRPr="00B062B3" w:rsidRDefault="00B062B3" w:rsidP="00B062B3">
      <w:pPr>
        <w:numPr>
          <w:ilvl w:val="0"/>
          <w:numId w:val="30"/>
        </w:numPr>
        <w:rPr>
          <w:rFonts w:asciiTheme="majorHAnsi" w:hAnsiTheme="majorHAnsi"/>
          <w:color w:val="000000"/>
        </w:rPr>
      </w:pPr>
      <w:r w:rsidRPr="00B062B3">
        <w:rPr>
          <w:rFonts w:asciiTheme="majorHAnsi" w:hAnsiTheme="majorHAnsi"/>
          <w:color w:val="000000"/>
        </w:rPr>
        <w:t>Section 7: Community Relations</w:t>
      </w:r>
    </w:p>
    <w:p w14:paraId="0D3DC101" w14:textId="77777777" w:rsidR="00B062B3" w:rsidRPr="00B062B3" w:rsidRDefault="00B062B3" w:rsidP="00B062B3">
      <w:pPr>
        <w:numPr>
          <w:ilvl w:val="0"/>
          <w:numId w:val="30"/>
        </w:numPr>
        <w:rPr>
          <w:rStyle w:val="apple-converted-space"/>
          <w:rFonts w:asciiTheme="majorHAnsi" w:hAnsiTheme="majorHAnsi"/>
          <w:color w:val="000000"/>
        </w:rPr>
      </w:pPr>
      <w:r w:rsidRPr="00B062B3">
        <w:rPr>
          <w:rFonts w:asciiTheme="majorHAnsi" w:hAnsiTheme="majorHAnsi"/>
          <w:color w:val="000000"/>
        </w:rPr>
        <w:t>Section 8: Student Services</w:t>
      </w:r>
      <w:r w:rsidRPr="00B062B3">
        <w:rPr>
          <w:rStyle w:val="apple-converted-space"/>
          <w:rFonts w:asciiTheme="majorHAnsi" w:hAnsiTheme="majorHAnsi"/>
          <w:color w:val="000000"/>
        </w:rPr>
        <w:t> </w:t>
      </w:r>
    </w:p>
    <w:p w14:paraId="15220A9F" w14:textId="77777777" w:rsidR="00B062B3" w:rsidRPr="00B062B3" w:rsidRDefault="00B062B3">
      <w:pPr>
        <w:rPr>
          <w:rFonts w:asciiTheme="majorHAnsi" w:hAnsiTheme="majorHAnsi"/>
        </w:rPr>
      </w:pPr>
    </w:p>
    <w:p w14:paraId="55FE45A2" w14:textId="77777777" w:rsidR="00B062B3" w:rsidRDefault="00B062B3">
      <w:pPr>
        <w:rPr>
          <w:rFonts w:asciiTheme="majorHAnsi" w:hAnsiTheme="majorHAnsi"/>
        </w:rPr>
      </w:pPr>
    </w:p>
    <w:p w14:paraId="16C249D2" w14:textId="77777777" w:rsidR="001C7B06" w:rsidRDefault="001C7B06">
      <w:pPr>
        <w:rPr>
          <w:rFonts w:asciiTheme="majorHAnsi" w:hAnsiTheme="majorHAnsi"/>
        </w:rPr>
      </w:pPr>
    </w:p>
    <w:p w14:paraId="3696BB55" w14:textId="77777777" w:rsidR="001C7B06" w:rsidRDefault="001C7B06">
      <w:pPr>
        <w:rPr>
          <w:rFonts w:asciiTheme="majorHAnsi" w:hAnsiTheme="majorHAnsi"/>
        </w:rPr>
      </w:pPr>
    </w:p>
    <w:p w14:paraId="4F9D6EA4" w14:textId="77777777" w:rsidR="001C7B06" w:rsidRDefault="001C7B06">
      <w:pPr>
        <w:rPr>
          <w:rFonts w:asciiTheme="majorHAnsi" w:hAnsiTheme="majorHAnsi"/>
        </w:rPr>
      </w:pPr>
    </w:p>
    <w:p w14:paraId="65AA5D59" w14:textId="77777777" w:rsidR="001C7B06" w:rsidRDefault="001C7B06">
      <w:pPr>
        <w:rPr>
          <w:rFonts w:asciiTheme="majorHAnsi" w:hAnsiTheme="majorHAnsi"/>
        </w:rPr>
      </w:pPr>
    </w:p>
    <w:p w14:paraId="53CBFC04" w14:textId="77777777" w:rsidR="001C7B06" w:rsidRDefault="001C7B06">
      <w:pPr>
        <w:rPr>
          <w:rFonts w:asciiTheme="majorHAnsi" w:hAnsiTheme="majorHAnsi"/>
        </w:rPr>
      </w:pPr>
    </w:p>
    <w:p w14:paraId="539019BE" w14:textId="77777777" w:rsidR="001C7B06" w:rsidRDefault="001C7B06">
      <w:pPr>
        <w:rPr>
          <w:rFonts w:asciiTheme="majorHAnsi" w:hAnsiTheme="majorHAnsi"/>
        </w:rPr>
      </w:pPr>
    </w:p>
    <w:p w14:paraId="5A386444" w14:textId="77777777" w:rsidR="001C7B06" w:rsidRDefault="001C7B06">
      <w:pPr>
        <w:rPr>
          <w:rFonts w:asciiTheme="majorHAnsi" w:hAnsiTheme="majorHAnsi"/>
        </w:rPr>
      </w:pPr>
    </w:p>
    <w:p w14:paraId="406B612A" w14:textId="77777777" w:rsidR="001C7B06" w:rsidRDefault="001C7B06">
      <w:pPr>
        <w:rPr>
          <w:rFonts w:asciiTheme="majorHAnsi" w:hAnsiTheme="majorHAnsi"/>
        </w:rPr>
      </w:pPr>
    </w:p>
    <w:p w14:paraId="727B67A4" w14:textId="77777777" w:rsidR="001C7B06" w:rsidRDefault="001C7B06" w:rsidP="001C7B06">
      <w:pPr>
        <w:pStyle w:val="PlainText"/>
        <w:jc w:val="center"/>
        <w:rPr>
          <w:rFonts w:ascii="Times New Roman" w:hAnsi="Times New Roman" w:cs="Times New Roman"/>
          <w:b/>
          <w:sz w:val="24"/>
          <w:szCs w:val="24"/>
        </w:rPr>
      </w:pPr>
    </w:p>
    <w:p w14:paraId="0343E130" w14:textId="77777777" w:rsidR="001C7B06" w:rsidRPr="001C7B06" w:rsidRDefault="001C7B06" w:rsidP="001C7B06">
      <w:pPr>
        <w:pStyle w:val="PlainText"/>
        <w:pBdr>
          <w:bottom w:val="single" w:sz="4" w:space="1" w:color="auto"/>
        </w:pBdr>
        <w:rPr>
          <w:rFonts w:asciiTheme="minorHAnsi" w:hAnsiTheme="minorHAnsi" w:cs="Times New Roman"/>
          <w:sz w:val="22"/>
          <w:szCs w:val="22"/>
        </w:rPr>
      </w:pPr>
      <w:r w:rsidRPr="001C7B06">
        <w:rPr>
          <w:rFonts w:asciiTheme="minorHAnsi" w:hAnsiTheme="minorHAnsi" w:cs="Times New Roman"/>
          <w:b/>
          <w:sz w:val="22"/>
          <w:szCs w:val="22"/>
        </w:rPr>
        <w:lastRenderedPageBreak/>
        <w:t>Counseling Department Safety Plan</w:t>
      </w:r>
    </w:p>
    <w:p w14:paraId="5E22A369" w14:textId="77777777" w:rsidR="001C7B06" w:rsidRPr="001C7B06" w:rsidRDefault="001C7B06" w:rsidP="001C7B06">
      <w:pPr>
        <w:pStyle w:val="PlainText"/>
        <w:rPr>
          <w:rFonts w:asciiTheme="minorHAnsi" w:hAnsiTheme="minorHAnsi" w:cs="Times New Roman"/>
          <w:sz w:val="22"/>
          <w:szCs w:val="22"/>
        </w:rPr>
      </w:pPr>
    </w:p>
    <w:p w14:paraId="71E3DD18" w14:textId="77777777"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sz w:val="22"/>
          <w:szCs w:val="22"/>
        </w:rPr>
        <w:t>If you find you are caught in an unexpected situation in which you need help, let the student know you want to give them your undivided attention and call anyone in the department you think is likely to answer – keep trying extensions until you get a live answer:</w:t>
      </w:r>
    </w:p>
    <w:p w14:paraId="4DA5CC6B" w14:textId="77777777" w:rsidR="001C7B06" w:rsidRPr="001C7B06" w:rsidRDefault="001C7B06" w:rsidP="001C7B06">
      <w:pPr>
        <w:pStyle w:val="PlainText"/>
        <w:rPr>
          <w:rFonts w:asciiTheme="minorHAnsi" w:hAnsiTheme="minorHAnsi" w:cs="Times New Roman"/>
          <w:sz w:val="22"/>
          <w:szCs w:val="22"/>
        </w:rPr>
      </w:pPr>
    </w:p>
    <w:p w14:paraId="6C9FF185" w14:textId="77777777"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sz w:val="22"/>
          <w:szCs w:val="22"/>
        </w:rPr>
        <w:t>Counselor comment to the student: “You know, it is very important for me to address your concerns and I have an appointment coming in so I’m going to contact someone at the front desk to have them cancel my next appointment.”</w:t>
      </w:r>
    </w:p>
    <w:p w14:paraId="4F01748D" w14:textId="77777777" w:rsidR="001C7B06" w:rsidRPr="001C7B06" w:rsidRDefault="001C7B06" w:rsidP="001C7B06">
      <w:pPr>
        <w:pStyle w:val="PlainText"/>
        <w:rPr>
          <w:rFonts w:asciiTheme="minorHAnsi" w:hAnsiTheme="minorHAnsi" w:cs="Times New Roman"/>
          <w:sz w:val="22"/>
          <w:szCs w:val="22"/>
        </w:rPr>
      </w:pPr>
    </w:p>
    <w:p w14:paraId="05E11B2B" w14:textId="77777777"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b/>
          <w:sz w:val="22"/>
          <w:szCs w:val="22"/>
          <w:u w:val="single"/>
        </w:rPr>
        <w:t>Code A</w:t>
      </w:r>
      <w:r w:rsidRPr="001C7B06">
        <w:rPr>
          <w:rFonts w:asciiTheme="minorHAnsi" w:hAnsiTheme="minorHAnsi" w:cs="Times New Roman"/>
          <w:sz w:val="22"/>
          <w:szCs w:val="22"/>
        </w:rPr>
        <w:t xml:space="preserve">: “Please cancel my next appointment.” </w:t>
      </w:r>
      <w:r>
        <w:rPr>
          <w:rFonts w:asciiTheme="minorHAnsi" w:hAnsiTheme="minorHAnsi" w:cs="Times New Roman"/>
          <w:sz w:val="22"/>
          <w:szCs w:val="22"/>
        </w:rPr>
        <w:t xml:space="preserve">This </w:t>
      </w:r>
      <w:r w:rsidRPr="001C7B06">
        <w:rPr>
          <w:rFonts w:asciiTheme="minorHAnsi" w:hAnsiTheme="minorHAnsi" w:cs="Times New Roman"/>
          <w:sz w:val="22"/>
          <w:szCs w:val="22"/>
        </w:rPr>
        <w:t xml:space="preserve">means a student is agitated, or demonstrating questionable behavior and the faculty/staff member is requesting someone to be close by. This call should be made to the front desk staff, or anyone in the department who picks up their phone. </w:t>
      </w:r>
    </w:p>
    <w:p w14:paraId="27DC0136" w14:textId="77777777" w:rsidR="001C7B06" w:rsidRPr="001C7B06" w:rsidRDefault="001C7B06" w:rsidP="001C7B06">
      <w:pPr>
        <w:pStyle w:val="PlainText"/>
        <w:rPr>
          <w:rFonts w:asciiTheme="minorHAnsi" w:hAnsiTheme="minorHAnsi" w:cs="Times New Roman"/>
          <w:sz w:val="22"/>
          <w:szCs w:val="22"/>
        </w:rPr>
      </w:pPr>
    </w:p>
    <w:p w14:paraId="3E273E1F" w14:textId="77777777"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b/>
          <w:sz w:val="22"/>
          <w:szCs w:val="22"/>
        </w:rPr>
        <w:t>Response from front desk staff</w:t>
      </w:r>
      <w:r w:rsidRPr="001C7B06">
        <w:rPr>
          <w:rFonts w:asciiTheme="minorHAnsi" w:hAnsiTheme="minorHAnsi" w:cs="Times New Roman"/>
          <w:sz w:val="22"/>
          <w:szCs w:val="22"/>
        </w:rPr>
        <w:t xml:space="preserve">: </w:t>
      </w:r>
    </w:p>
    <w:p w14:paraId="02870C5F" w14:textId="77777777" w:rsidR="001C7B06" w:rsidRPr="001C7B06" w:rsidRDefault="001C7B06" w:rsidP="001C7B06">
      <w:pPr>
        <w:pStyle w:val="PlainText"/>
        <w:rPr>
          <w:rFonts w:asciiTheme="minorHAnsi" w:hAnsiTheme="minorHAnsi" w:cs="Times New Roman"/>
          <w:sz w:val="22"/>
          <w:szCs w:val="22"/>
        </w:rPr>
      </w:pPr>
    </w:p>
    <w:p w14:paraId="11F25B93" w14:textId="77777777"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sz w:val="22"/>
          <w:szCs w:val="22"/>
        </w:rPr>
        <w:t xml:space="preserve">Question #1: “Do you want me to come to your office to get you out of something?” Yes/No </w:t>
      </w:r>
    </w:p>
    <w:p w14:paraId="19AFDFB0" w14:textId="77777777"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sz w:val="22"/>
          <w:szCs w:val="22"/>
        </w:rPr>
        <w:t xml:space="preserve">If the answer is YES, staff should come to the caller’s office and say, “Hey, can you come help me with something </w:t>
      </w:r>
      <w:proofErr w:type="gramStart"/>
      <w:r w:rsidRPr="001C7B06">
        <w:rPr>
          <w:rFonts w:asciiTheme="minorHAnsi" w:hAnsiTheme="minorHAnsi" w:cs="Times New Roman"/>
          <w:sz w:val="22"/>
          <w:szCs w:val="22"/>
        </w:rPr>
        <w:t>real</w:t>
      </w:r>
      <w:proofErr w:type="gramEnd"/>
      <w:r w:rsidRPr="001C7B06">
        <w:rPr>
          <w:rFonts w:asciiTheme="minorHAnsi" w:hAnsiTheme="minorHAnsi" w:cs="Times New Roman"/>
          <w:sz w:val="22"/>
          <w:szCs w:val="22"/>
        </w:rPr>
        <w:t xml:space="preserve"> quick.” This would allow the caller to exit their office and evaluate next steps with other staff members. </w:t>
      </w:r>
    </w:p>
    <w:p w14:paraId="0B251FC8" w14:textId="77777777"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sz w:val="22"/>
          <w:szCs w:val="22"/>
        </w:rPr>
        <w:t xml:space="preserve"> </w:t>
      </w:r>
    </w:p>
    <w:p w14:paraId="2A410204" w14:textId="77777777"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sz w:val="22"/>
          <w:szCs w:val="22"/>
        </w:rPr>
        <w:t xml:space="preserve">Question #2: Do you want me to contact District Police? Yes/No </w:t>
      </w:r>
    </w:p>
    <w:p w14:paraId="1AF71C70" w14:textId="77777777" w:rsidR="001C7B06" w:rsidRPr="001C7B06" w:rsidRDefault="001C7B06" w:rsidP="001C7B06">
      <w:pPr>
        <w:pStyle w:val="PlainText"/>
        <w:rPr>
          <w:rFonts w:asciiTheme="minorHAnsi" w:hAnsiTheme="minorHAnsi" w:cs="Times New Roman"/>
          <w:sz w:val="22"/>
          <w:szCs w:val="22"/>
        </w:rPr>
      </w:pPr>
    </w:p>
    <w:p w14:paraId="150AA505" w14:textId="77777777"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b/>
          <w:sz w:val="22"/>
          <w:szCs w:val="22"/>
          <w:u w:val="single"/>
        </w:rPr>
        <w:t>Code B</w:t>
      </w:r>
      <w:r w:rsidRPr="001C7B06">
        <w:rPr>
          <w:rFonts w:asciiTheme="minorHAnsi" w:hAnsiTheme="minorHAnsi" w:cs="Times New Roman"/>
          <w:sz w:val="22"/>
          <w:szCs w:val="22"/>
        </w:rPr>
        <w:t xml:space="preserve">: “Something just came up that needs some extra time. Please cancel my appointment with </w:t>
      </w:r>
      <w:r w:rsidRPr="001C7B06">
        <w:rPr>
          <w:rFonts w:asciiTheme="minorHAnsi" w:hAnsiTheme="minorHAnsi" w:cs="Times New Roman"/>
          <w:b/>
          <w:sz w:val="22"/>
          <w:szCs w:val="22"/>
        </w:rPr>
        <w:t>Pedro Avila</w:t>
      </w:r>
      <w:r w:rsidRPr="001C7B06">
        <w:rPr>
          <w:rFonts w:asciiTheme="minorHAnsi" w:hAnsiTheme="minorHAnsi" w:cs="Times New Roman"/>
          <w:sz w:val="22"/>
          <w:szCs w:val="22"/>
        </w:rPr>
        <w:t xml:space="preserve">.” This indicates the need for immediate assistance from Campus Police. The receiver of this call should call Campus Police at x1000 and report the need for assistance with a disruptive student. A faculty or staff member should also come to assist. </w:t>
      </w:r>
    </w:p>
    <w:p w14:paraId="54696A5C" w14:textId="77777777" w:rsidR="001C7B06" w:rsidRPr="001C7B06" w:rsidRDefault="001C7B06" w:rsidP="001C7B06">
      <w:pPr>
        <w:pStyle w:val="PlainText"/>
        <w:rPr>
          <w:rFonts w:asciiTheme="minorHAnsi" w:hAnsiTheme="minorHAnsi" w:cs="Times New Roman"/>
          <w:sz w:val="22"/>
          <w:szCs w:val="22"/>
        </w:rPr>
      </w:pPr>
    </w:p>
    <w:p w14:paraId="6B223871" w14:textId="77777777" w:rsidR="001C7B06" w:rsidRPr="001C7B06" w:rsidRDefault="001C7B06" w:rsidP="001C7B06">
      <w:pPr>
        <w:rPr>
          <w:rFonts w:asciiTheme="minorHAnsi" w:hAnsiTheme="minorHAnsi"/>
          <w:sz w:val="22"/>
          <w:szCs w:val="22"/>
        </w:rPr>
      </w:pPr>
      <w:r w:rsidRPr="001C7B06">
        <w:rPr>
          <w:rFonts w:asciiTheme="minorHAnsi" w:hAnsiTheme="minorHAnsi"/>
          <w:sz w:val="22"/>
          <w:szCs w:val="22"/>
        </w:rPr>
        <w:t xml:space="preserve">Alternative code that is used in the Student Health Center: They use a code word (“ext. 1818”) internally in case anyone is with a student they feel is dangerous, want police to come, but do not want the student to know that. A staff member would call another and say something like, “Please let my next student know I will be running a bit longer; if you need to reach me just call extension 1818.”  Then someone would call 1000 and pass this along. </w:t>
      </w:r>
    </w:p>
    <w:p w14:paraId="1ADC2BE8" w14:textId="77777777"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sz w:val="22"/>
          <w:szCs w:val="22"/>
        </w:rPr>
        <w:t xml:space="preserve">Response from staff to confirm the need to contact campus police: </w:t>
      </w:r>
    </w:p>
    <w:p w14:paraId="0B8D29A4" w14:textId="77777777"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sz w:val="22"/>
          <w:szCs w:val="22"/>
        </w:rPr>
        <w:t>Do you want me to contact District Police for immediate assistance? Yes/No</w:t>
      </w:r>
    </w:p>
    <w:p w14:paraId="4183418F" w14:textId="77777777" w:rsidR="001C7B06" w:rsidRPr="001C7B06" w:rsidRDefault="001C7B06" w:rsidP="001C7B06">
      <w:pPr>
        <w:rPr>
          <w:rFonts w:asciiTheme="minorHAnsi" w:hAnsiTheme="minorHAnsi"/>
          <w:sz w:val="22"/>
          <w:szCs w:val="22"/>
        </w:rPr>
      </w:pPr>
    </w:p>
    <w:p w14:paraId="6376E1A4" w14:textId="77777777" w:rsidR="001C7B06" w:rsidRPr="001C7B06" w:rsidRDefault="001C7B06" w:rsidP="001C7B06">
      <w:pPr>
        <w:pStyle w:val="PlainText"/>
        <w:rPr>
          <w:rFonts w:asciiTheme="minorHAnsi" w:hAnsiTheme="minorHAnsi" w:cs="Times New Roman"/>
          <w:sz w:val="22"/>
          <w:szCs w:val="22"/>
        </w:rPr>
      </w:pPr>
      <w:r w:rsidRPr="001C7B06">
        <w:rPr>
          <w:rFonts w:asciiTheme="minorHAnsi" w:hAnsiTheme="minorHAnsi" w:cs="Times New Roman"/>
          <w:b/>
          <w:sz w:val="22"/>
          <w:szCs w:val="22"/>
          <w:u w:val="single"/>
        </w:rPr>
        <w:t>Code C</w:t>
      </w:r>
      <w:r w:rsidRPr="001C7B06">
        <w:rPr>
          <w:rFonts w:asciiTheme="minorHAnsi" w:hAnsiTheme="minorHAnsi" w:cs="Times New Roman"/>
          <w:sz w:val="22"/>
          <w:szCs w:val="22"/>
        </w:rPr>
        <w:t xml:space="preserve">: Nonverbal Codes: If you are in your office or location and hear loud noises or suspect the staff member needs support give them a visible thumbs up. If they return the gesture they feel the situation is under control, if they do not give a thumbs up then contact district police and go to support them. One could pretend to need a file from the office, another way could be to just step in and ask how you can help, “It got kind of loud in here, I just wanted to see if there is something I can help with.” </w:t>
      </w:r>
    </w:p>
    <w:p w14:paraId="62BB307C" w14:textId="77777777" w:rsidR="001C7B06" w:rsidRPr="001C7B06" w:rsidRDefault="001C7B06" w:rsidP="001C7B06">
      <w:pPr>
        <w:pStyle w:val="PlainText"/>
        <w:rPr>
          <w:rFonts w:asciiTheme="minorHAnsi" w:hAnsiTheme="minorHAnsi" w:cs="Times New Roman"/>
          <w:sz w:val="22"/>
          <w:szCs w:val="22"/>
        </w:rPr>
      </w:pPr>
    </w:p>
    <w:p w14:paraId="423FF211" w14:textId="77777777" w:rsidR="001C7B06" w:rsidRPr="001C7B06" w:rsidRDefault="001C7B06" w:rsidP="001C7B06">
      <w:pPr>
        <w:pStyle w:val="PlainText"/>
        <w:rPr>
          <w:rFonts w:asciiTheme="minorHAnsi" w:hAnsiTheme="minorHAnsi" w:cs="Times New Roman"/>
          <w:sz w:val="22"/>
          <w:szCs w:val="22"/>
        </w:rPr>
      </w:pPr>
    </w:p>
    <w:p w14:paraId="2A365B08" w14:textId="77777777" w:rsidR="001C7B06" w:rsidRPr="001C7B06" w:rsidRDefault="001C7B06" w:rsidP="001C7B06">
      <w:pPr>
        <w:pStyle w:val="PlainText"/>
        <w:rPr>
          <w:rFonts w:asciiTheme="minorHAnsi" w:hAnsiTheme="minorHAnsi" w:cs="Times New Roman"/>
          <w:b/>
          <w:sz w:val="22"/>
          <w:szCs w:val="22"/>
        </w:rPr>
      </w:pPr>
      <w:r w:rsidRPr="001C7B06">
        <w:rPr>
          <w:rFonts w:asciiTheme="minorHAnsi" w:hAnsiTheme="minorHAnsi" w:cs="Times New Roman"/>
          <w:b/>
          <w:sz w:val="22"/>
          <w:szCs w:val="22"/>
        </w:rPr>
        <w:t>Recommendations:</w:t>
      </w:r>
    </w:p>
    <w:p w14:paraId="024F081E" w14:textId="77777777" w:rsidR="001C7B06" w:rsidRPr="001C7B06" w:rsidRDefault="001C7B06" w:rsidP="001C7B06">
      <w:pPr>
        <w:pStyle w:val="PlainText"/>
        <w:rPr>
          <w:rFonts w:asciiTheme="minorHAnsi" w:hAnsiTheme="minorHAnsi" w:cs="Times New Roman"/>
          <w:sz w:val="22"/>
          <w:szCs w:val="22"/>
        </w:rPr>
      </w:pPr>
    </w:p>
    <w:p w14:paraId="2CF721F2" w14:textId="77777777" w:rsidR="001C7B06" w:rsidRPr="001C7B06" w:rsidRDefault="001C7B06" w:rsidP="001C7B06">
      <w:pPr>
        <w:pStyle w:val="PlainText"/>
        <w:numPr>
          <w:ilvl w:val="0"/>
          <w:numId w:val="36"/>
        </w:numPr>
        <w:rPr>
          <w:rFonts w:asciiTheme="minorHAnsi" w:hAnsiTheme="minorHAnsi" w:cs="Times New Roman"/>
          <w:sz w:val="22"/>
          <w:szCs w:val="22"/>
        </w:rPr>
      </w:pPr>
      <w:r w:rsidRPr="001C7B06">
        <w:rPr>
          <w:rFonts w:asciiTheme="minorHAnsi" w:hAnsiTheme="minorHAnsi" w:cs="Times New Roman"/>
          <w:sz w:val="22"/>
          <w:szCs w:val="22"/>
        </w:rPr>
        <w:t>Regular reminders of the safety plan each semester, practice plan with department.</w:t>
      </w:r>
    </w:p>
    <w:p w14:paraId="1FDDF97D" w14:textId="77777777" w:rsidR="001C7B06" w:rsidRPr="001C7B06" w:rsidRDefault="001C7B06" w:rsidP="001C7B06">
      <w:pPr>
        <w:pStyle w:val="PlainText"/>
        <w:numPr>
          <w:ilvl w:val="0"/>
          <w:numId w:val="36"/>
        </w:numPr>
        <w:rPr>
          <w:rFonts w:asciiTheme="minorHAnsi" w:hAnsiTheme="minorHAnsi" w:cs="Times New Roman"/>
          <w:sz w:val="22"/>
          <w:szCs w:val="22"/>
        </w:rPr>
      </w:pPr>
      <w:r w:rsidRPr="001C7B06">
        <w:rPr>
          <w:rFonts w:asciiTheme="minorHAnsi" w:hAnsiTheme="minorHAnsi" w:cs="Times New Roman"/>
          <w:sz w:val="22"/>
          <w:szCs w:val="22"/>
        </w:rPr>
        <w:t>Create and post a visual safety plan cheat sheet in all work areas.</w:t>
      </w:r>
    </w:p>
    <w:p w14:paraId="21B90036" w14:textId="77777777" w:rsidR="001C7B06" w:rsidRPr="001C7B06" w:rsidRDefault="001C7B06" w:rsidP="001C7B06">
      <w:pPr>
        <w:pStyle w:val="PlainText"/>
        <w:numPr>
          <w:ilvl w:val="0"/>
          <w:numId w:val="36"/>
        </w:numPr>
        <w:rPr>
          <w:rFonts w:asciiTheme="minorHAnsi" w:hAnsiTheme="minorHAnsi" w:cs="Times New Roman"/>
          <w:sz w:val="22"/>
          <w:szCs w:val="22"/>
        </w:rPr>
      </w:pPr>
      <w:r w:rsidRPr="001C7B06">
        <w:rPr>
          <w:rFonts w:asciiTheme="minorHAnsi" w:hAnsiTheme="minorHAnsi" w:cs="Times New Roman"/>
          <w:sz w:val="22"/>
          <w:szCs w:val="22"/>
        </w:rPr>
        <w:t>Program important phone numbers in office telephones.</w:t>
      </w:r>
    </w:p>
    <w:p w14:paraId="5149DC40" w14:textId="77777777" w:rsidR="001C7B06" w:rsidRPr="001C7B06" w:rsidRDefault="001C7B06" w:rsidP="001C7B06">
      <w:pPr>
        <w:pStyle w:val="PlainText"/>
        <w:numPr>
          <w:ilvl w:val="0"/>
          <w:numId w:val="36"/>
        </w:numPr>
        <w:rPr>
          <w:rFonts w:asciiTheme="minorHAnsi" w:hAnsiTheme="minorHAnsi" w:cs="Times New Roman"/>
          <w:sz w:val="22"/>
          <w:szCs w:val="22"/>
        </w:rPr>
      </w:pPr>
      <w:r w:rsidRPr="001C7B06">
        <w:rPr>
          <w:rFonts w:asciiTheme="minorHAnsi" w:hAnsiTheme="minorHAnsi" w:cs="Times New Roman"/>
          <w:sz w:val="22"/>
          <w:szCs w:val="22"/>
        </w:rPr>
        <w:lastRenderedPageBreak/>
        <w:t>Have sample scripts available to assist with verbiage in specific situations.</w:t>
      </w:r>
    </w:p>
    <w:p w14:paraId="19936BC7" w14:textId="77777777" w:rsidR="001C7B06" w:rsidRPr="001C7B06" w:rsidRDefault="001C7B06" w:rsidP="001C7B06">
      <w:pPr>
        <w:pStyle w:val="PlainText"/>
        <w:numPr>
          <w:ilvl w:val="0"/>
          <w:numId w:val="36"/>
        </w:numPr>
        <w:rPr>
          <w:rFonts w:asciiTheme="minorHAnsi" w:hAnsiTheme="minorHAnsi" w:cs="Times New Roman"/>
          <w:sz w:val="22"/>
          <w:szCs w:val="22"/>
        </w:rPr>
      </w:pPr>
      <w:r w:rsidRPr="001C7B06">
        <w:rPr>
          <w:rFonts w:asciiTheme="minorHAnsi" w:hAnsiTheme="minorHAnsi" w:cs="Times New Roman"/>
          <w:sz w:val="22"/>
          <w:szCs w:val="22"/>
        </w:rPr>
        <w:t>Hold a department meeting at the beginning of the semester/year and review safety procedures as part of the agenda.</w:t>
      </w:r>
    </w:p>
    <w:p w14:paraId="479A73AE" w14:textId="77777777" w:rsidR="001C7B06" w:rsidRPr="001C7B06" w:rsidRDefault="001C7B06" w:rsidP="001C7B06">
      <w:pPr>
        <w:pStyle w:val="PlainText"/>
        <w:numPr>
          <w:ilvl w:val="0"/>
          <w:numId w:val="36"/>
        </w:numPr>
        <w:rPr>
          <w:rFonts w:asciiTheme="minorHAnsi" w:hAnsiTheme="minorHAnsi" w:cs="Times New Roman"/>
          <w:sz w:val="22"/>
          <w:szCs w:val="22"/>
        </w:rPr>
      </w:pPr>
      <w:r w:rsidRPr="001C7B06">
        <w:rPr>
          <w:rFonts w:asciiTheme="minorHAnsi" w:hAnsiTheme="minorHAnsi" w:cs="Times New Roman"/>
          <w:sz w:val="22"/>
          <w:szCs w:val="22"/>
        </w:rPr>
        <w:t xml:space="preserve">De-escalation training for front desk staff and others who would benefit.  </w:t>
      </w:r>
    </w:p>
    <w:p w14:paraId="0B54B182" w14:textId="77777777" w:rsidR="001C7B06" w:rsidRPr="001C7B06" w:rsidRDefault="001C7B06" w:rsidP="001C7B06">
      <w:pPr>
        <w:pStyle w:val="PlainText"/>
        <w:numPr>
          <w:ilvl w:val="0"/>
          <w:numId w:val="36"/>
        </w:numPr>
        <w:rPr>
          <w:rFonts w:asciiTheme="minorHAnsi" w:hAnsiTheme="minorHAnsi" w:cs="Times New Roman"/>
          <w:sz w:val="22"/>
          <w:szCs w:val="22"/>
        </w:rPr>
      </w:pPr>
      <w:r w:rsidRPr="001C7B06">
        <w:rPr>
          <w:rFonts w:asciiTheme="minorHAnsi" w:hAnsiTheme="minorHAnsi" w:cs="Times New Roman"/>
          <w:sz w:val="22"/>
          <w:szCs w:val="22"/>
        </w:rPr>
        <w:t>Consider how you arrange your furniture for your safety should you need to get out of your office.</w:t>
      </w:r>
    </w:p>
    <w:p w14:paraId="4B2A6CCB" w14:textId="77777777" w:rsidR="001C7B06" w:rsidRPr="001C7B06" w:rsidRDefault="001C7B06" w:rsidP="001C7B06">
      <w:pPr>
        <w:pStyle w:val="PlainText"/>
        <w:numPr>
          <w:ilvl w:val="0"/>
          <w:numId w:val="36"/>
        </w:numPr>
        <w:rPr>
          <w:rFonts w:asciiTheme="minorHAnsi" w:hAnsiTheme="minorHAnsi" w:cs="Times New Roman"/>
          <w:sz w:val="22"/>
          <w:szCs w:val="22"/>
        </w:rPr>
      </w:pPr>
      <w:r w:rsidRPr="001C7B06">
        <w:rPr>
          <w:rFonts w:asciiTheme="minorHAnsi" w:hAnsiTheme="minorHAnsi" w:cs="Times New Roman"/>
          <w:sz w:val="22"/>
          <w:szCs w:val="22"/>
        </w:rPr>
        <w:t>If you have an appointment scheduled with a student you believe may become disruptive or even dangerous, alert the Dean, colleague or district police to develop an observation plan – have a colleague outside the door to listen for any need to call for help or intervene.</w:t>
      </w:r>
    </w:p>
    <w:p w14:paraId="359C73CD" w14:textId="77777777" w:rsidR="001C7B06" w:rsidRPr="001C7B06" w:rsidRDefault="001C7B06" w:rsidP="001C7B06">
      <w:pPr>
        <w:pStyle w:val="PlainText"/>
        <w:rPr>
          <w:rFonts w:asciiTheme="minorHAnsi" w:hAnsiTheme="minorHAnsi" w:cs="Times New Roman"/>
          <w:sz w:val="22"/>
          <w:szCs w:val="22"/>
        </w:rPr>
      </w:pPr>
    </w:p>
    <w:p w14:paraId="4E1340F6" w14:textId="77777777" w:rsidR="001C7B06" w:rsidRPr="001C7B06" w:rsidRDefault="001C7B06" w:rsidP="001C7B06">
      <w:pPr>
        <w:rPr>
          <w:rFonts w:asciiTheme="minorHAnsi" w:hAnsiTheme="minorHAnsi"/>
          <w:b/>
          <w:sz w:val="22"/>
          <w:szCs w:val="22"/>
        </w:rPr>
      </w:pPr>
      <w:r w:rsidRPr="001C7B06">
        <w:rPr>
          <w:rFonts w:asciiTheme="minorHAnsi" w:hAnsiTheme="minorHAnsi"/>
          <w:b/>
          <w:sz w:val="22"/>
          <w:szCs w:val="22"/>
        </w:rPr>
        <w:t>Suggestions:</w:t>
      </w:r>
    </w:p>
    <w:p w14:paraId="53AFEDC4" w14:textId="77777777" w:rsidR="001C7B06" w:rsidRPr="001C7B06" w:rsidRDefault="001C7B06" w:rsidP="001C7B06">
      <w:pPr>
        <w:pStyle w:val="ListParagraph"/>
        <w:numPr>
          <w:ilvl w:val="0"/>
          <w:numId w:val="37"/>
        </w:numPr>
        <w:rPr>
          <w:rFonts w:asciiTheme="minorHAnsi" w:hAnsiTheme="minorHAnsi"/>
          <w:sz w:val="22"/>
          <w:szCs w:val="22"/>
        </w:rPr>
      </w:pPr>
      <w:r w:rsidRPr="001C7B06">
        <w:rPr>
          <w:rFonts w:asciiTheme="minorHAnsi" w:hAnsiTheme="minorHAnsi"/>
          <w:sz w:val="22"/>
          <w:szCs w:val="22"/>
        </w:rPr>
        <w:t>Drills/practice</w:t>
      </w:r>
    </w:p>
    <w:p w14:paraId="1F414E39" w14:textId="77777777" w:rsidR="001C7B06" w:rsidRPr="001C7B06" w:rsidRDefault="001C7B06" w:rsidP="001C7B06">
      <w:pPr>
        <w:pStyle w:val="ListParagraph"/>
        <w:numPr>
          <w:ilvl w:val="0"/>
          <w:numId w:val="37"/>
        </w:numPr>
        <w:rPr>
          <w:rFonts w:asciiTheme="minorHAnsi" w:hAnsiTheme="minorHAnsi"/>
          <w:sz w:val="22"/>
          <w:szCs w:val="22"/>
        </w:rPr>
      </w:pPr>
      <w:r w:rsidRPr="001C7B06">
        <w:rPr>
          <w:rFonts w:asciiTheme="minorHAnsi" w:hAnsiTheme="minorHAnsi"/>
          <w:sz w:val="22"/>
          <w:szCs w:val="22"/>
        </w:rPr>
        <w:t xml:space="preserve">Use the plan to check in with people, if there are loud noises, </w:t>
      </w:r>
      <w:proofErr w:type="spellStart"/>
      <w:r w:rsidRPr="001C7B06">
        <w:rPr>
          <w:rFonts w:asciiTheme="minorHAnsi" w:hAnsiTheme="minorHAnsi"/>
          <w:sz w:val="22"/>
          <w:szCs w:val="22"/>
        </w:rPr>
        <w:t>etc</w:t>
      </w:r>
      <w:proofErr w:type="spellEnd"/>
      <w:r w:rsidRPr="001C7B06">
        <w:rPr>
          <w:rFonts w:asciiTheme="minorHAnsi" w:hAnsiTheme="minorHAnsi"/>
          <w:sz w:val="22"/>
          <w:szCs w:val="22"/>
        </w:rPr>
        <w:t xml:space="preserve">, peek in and give a thumbs up. </w:t>
      </w:r>
    </w:p>
    <w:p w14:paraId="2762A844" w14:textId="77777777" w:rsidR="001C7B06" w:rsidRPr="001C7B06" w:rsidRDefault="001C7B06" w:rsidP="001C7B06">
      <w:pPr>
        <w:pStyle w:val="ListParagraph"/>
        <w:numPr>
          <w:ilvl w:val="0"/>
          <w:numId w:val="37"/>
        </w:numPr>
        <w:rPr>
          <w:rFonts w:asciiTheme="minorHAnsi" w:hAnsiTheme="minorHAnsi"/>
          <w:sz w:val="22"/>
          <w:szCs w:val="22"/>
        </w:rPr>
      </w:pPr>
      <w:r w:rsidRPr="001C7B06">
        <w:rPr>
          <w:rFonts w:asciiTheme="minorHAnsi" w:hAnsiTheme="minorHAnsi"/>
          <w:sz w:val="22"/>
          <w:szCs w:val="22"/>
        </w:rPr>
        <w:t>Remember you can call the police directly; it may also be helpful to have another employee call for the following reasons:</w:t>
      </w:r>
    </w:p>
    <w:p w14:paraId="0EDDFE17" w14:textId="77777777" w:rsidR="001C7B06" w:rsidRPr="001C7B06" w:rsidRDefault="001C7B06" w:rsidP="001C7B06">
      <w:pPr>
        <w:pStyle w:val="ListParagraph"/>
        <w:numPr>
          <w:ilvl w:val="0"/>
          <w:numId w:val="37"/>
        </w:numPr>
        <w:rPr>
          <w:rFonts w:asciiTheme="minorHAnsi" w:hAnsiTheme="minorHAnsi"/>
          <w:sz w:val="22"/>
          <w:szCs w:val="22"/>
        </w:rPr>
      </w:pPr>
      <w:r w:rsidRPr="001C7B06">
        <w:rPr>
          <w:rFonts w:asciiTheme="minorHAnsi" w:hAnsiTheme="minorHAnsi"/>
          <w:sz w:val="22"/>
          <w:szCs w:val="22"/>
        </w:rPr>
        <w:t>They can give a clearer description of the situation and can describe the person, which could be uncomfortable and could escalate the behaviors of the person being reported.</w:t>
      </w:r>
    </w:p>
    <w:p w14:paraId="75697379" w14:textId="77777777" w:rsidR="001C7B06" w:rsidRPr="001C7B06" w:rsidRDefault="001C7B06" w:rsidP="001C7B06">
      <w:pPr>
        <w:pStyle w:val="ListParagraph"/>
        <w:numPr>
          <w:ilvl w:val="0"/>
          <w:numId w:val="37"/>
        </w:numPr>
        <w:rPr>
          <w:rFonts w:asciiTheme="minorHAnsi" w:hAnsiTheme="minorHAnsi"/>
          <w:sz w:val="22"/>
          <w:szCs w:val="22"/>
        </w:rPr>
      </w:pPr>
      <w:r w:rsidRPr="001C7B06">
        <w:rPr>
          <w:rFonts w:asciiTheme="minorHAnsi" w:hAnsiTheme="minorHAnsi"/>
          <w:sz w:val="22"/>
          <w:szCs w:val="22"/>
        </w:rPr>
        <w:t>They can come to assist you and be another warm body until the police arrive if that is necessary</w:t>
      </w:r>
    </w:p>
    <w:p w14:paraId="697FCEDB" w14:textId="77777777" w:rsidR="001C7B06" w:rsidRPr="001C7B06" w:rsidRDefault="001C7B06">
      <w:pPr>
        <w:rPr>
          <w:rFonts w:asciiTheme="minorHAnsi" w:hAnsiTheme="minorHAnsi"/>
          <w:sz w:val="22"/>
          <w:szCs w:val="22"/>
        </w:rPr>
      </w:pPr>
    </w:p>
    <w:p w14:paraId="672FA8F5" w14:textId="77777777" w:rsidR="001C7B06" w:rsidRPr="001C7B06" w:rsidRDefault="001C7B06">
      <w:pPr>
        <w:rPr>
          <w:rFonts w:asciiTheme="minorHAnsi" w:hAnsiTheme="minorHAnsi"/>
          <w:sz w:val="22"/>
          <w:szCs w:val="22"/>
        </w:rPr>
      </w:pPr>
    </w:p>
    <w:sectPr w:rsidR="001C7B06" w:rsidRPr="001C7B06" w:rsidSect="005C1CCA">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A9453" w14:textId="77777777" w:rsidR="007F2162" w:rsidRDefault="007F2162" w:rsidP="005C1CCA">
      <w:r>
        <w:separator/>
      </w:r>
    </w:p>
  </w:endnote>
  <w:endnote w:type="continuationSeparator" w:id="0">
    <w:p w14:paraId="2FF1851B" w14:textId="77777777" w:rsidR="007F2162" w:rsidRDefault="007F2162" w:rsidP="005C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924070"/>
      <w:docPartObj>
        <w:docPartGallery w:val="Page Numbers (Bottom of Page)"/>
        <w:docPartUnique/>
      </w:docPartObj>
    </w:sdtPr>
    <w:sdtEndPr>
      <w:rPr>
        <w:color w:val="7F7F7F" w:themeColor="background1" w:themeShade="7F"/>
        <w:spacing w:val="60"/>
      </w:rPr>
    </w:sdtEndPr>
    <w:sdtContent>
      <w:p w14:paraId="3C395B56" w14:textId="77777777" w:rsidR="00BB3F4F" w:rsidRDefault="00BB3F4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971F7" w:rsidRPr="004971F7">
          <w:rPr>
            <w:b/>
            <w:bCs/>
            <w:noProof/>
          </w:rPr>
          <w:t>2</w:t>
        </w:r>
        <w:r>
          <w:rPr>
            <w:b/>
            <w:bCs/>
            <w:noProof/>
          </w:rPr>
          <w:fldChar w:fldCharType="end"/>
        </w:r>
        <w:r>
          <w:rPr>
            <w:b/>
            <w:bCs/>
          </w:rPr>
          <w:t xml:space="preserve"> | </w:t>
        </w:r>
        <w:r>
          <w:rPr>
            <w:color w:val="7F7F7F" w:themeColor="background1" w:themeShade="7F"/>
            <w:spacing w:val="60"/>
          </w:rPr>
          <w:t>Page</w:t>
        </w:r>
      </w:p>
    </w:sdtContent>
  </w:sdt>
  <w:p w14:paraId="7F71C02A" w14:textId="77777777" w:rsidR="00BB3F4F" w:rsidRDefault="00BB3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9172C" w14:textId="77777777" w:rsidR="007F2162" w:rsidRDefault="007F2162" w:rsidP="005C1CCA">
      <w:r>
        <w:separator/>
      </w:r>
    </w:p>
  </w:footnote>
  <w:footnote w:type="continuationSeparator" w:id="0">
    <w:p w14:paraId="49027DEA" w14:textId="77777777" w:rsidR="007F2162" w:rsidRDefault="007F2162" w:rsidP="005C1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4F7E"/>
    <w:multiLevelType w:val="multilevel"/>
    <w:tmpl w:val="D4C2A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61472"/>
    <w:multiLevelType w:val="hybridMultilevel"/>
    <w:tmpl w:val="DBD40D24"/>
    <w:lvl w:ilvl="0" w:tplc="17E65B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D57B85"/>
    <w:multiLevelType w:val="multilevel"/>
    <w:tmpl w:val="7DB61564"/>
    <w:lvl w:ilvl="0">
      <w:start w:val="4"/>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24E2C"/>
    <w:multiLevelType w:val="hybridMultilevel"/>
    <w:tmpl w:val="922C0CA6"/>
    <w:lvl w:ilvl="0" w:tplc="C8422A14">
      <w:start w:val="1"/>
      <w:numFmt w:val="decimal"/>
      <w:lvlText w:val="%1."/>
      <w:lvlJc w:val="left"/>
      <w:pPr>
        <w:tabs>
          <w:tab w:val="num" w:pos="1020"/>
        </w:tabs>
        <w:ind w:left="1020" w:hanging="615"/>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 w15:restartNumberingAfterBreak="0">
    <w:nsid w:val="0E88257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0611DA3"/>
    <w:multiLevelType w:val="hybridMultilevel"/>
    <w:tmpl w:val="D34A77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B35F8F"/>
    <w:multiLevelType w:val="hybridMultilevel"/>
    <w:tmpl w:val="ED0C6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9E21FC"/>
    <w:multiLevelType w:val="hybridMultilevel"/>
    <w:tmpl w:val="D0D64DA2"/>
    <w:lvl w:ilvl="0" w:tplc="109457D4">
      <w:start w:val="1"/>
      <w:numFmt w:val="decimal"/>
      <w:lvlText w:val="%1."/>
      <w:lvlJc w:val="left"/>
      <w:pPr>
        <w:tabs>
          <w:tab w:val="num" w:pos="735"/>
        </w:tabs>
        <w:ind w:left="735" w:hanging="360"/>
      </w:pPr>
      <w:rPr>
        <w:rFonts w:cs="Times New Roman" w:hint="default"/>
      </w:rPr>
    </w:lvl>
    <w:lvl w:ilvl="1" w:tplc="04090019" w:tentative="1">
      <w:start w:val="1"/>
      <w:numFmt w:val="lowerLetter"/>
      <w:lvlText w:val="%2."/>
      <w:lvlJc w:val="left"/>
      <w:pPr>
        <w:tabs>
          <w:tab w:val="num" w:pos="1455"/>
        </w:tabs>
        <w:ind w:left="1455" w:hanging="360"/>
      </w:pPr>
      <w:rPr>
        <w:rFonts w:cs="Times New Roman"/>
      </w:rPr>
    </w:lvl>
    <w:lvl w:ilvl="2" w:tplc="0409001B" w:tentative="1">
      <w:start w:val="1"/>
      <w:numFmt w:val="lowerRoman"/>
      <w:lvlText w:val="%3."/>
      <w:lvlJc w:val="right"/>
      <w:pPr>
        <w:tabs>
          <w:tab w:val="num" w:pos="2175"/>
        </w:tabs>
        <w:ind w:left="2175" w:hanging="180"/>
      </w:pPr>
      <w:rPr>
        <w:rFonts w:cs="Times New Roman"/>
      </w:rPr>
    </w:lvl>
    <w:lvl w:ilvl="3" w:tplc="0409000F" w:tentative="1">
      <w:start w:val="1"/>
      <w:numFmt w:val="decimal"/>
      <w:lvlText w:val="%4."/>
      <w:lvlJc w:val="left"/>
      <w:pPr>
        <w:tabs>
          <w:tab w:val="num" w:pos="2895"/>
        </w:tabs>
        <w:ind w:left="2895" w:hanging="360"/>
      </w:pPr>
      <w:rPr>
        <w:rFonts w:cs="Times New Roman"/>
      </w:rPr>
    </w:lvl>
    <w:lvl w:ilvl="4" w:tplc="04090019" w:tentative="1">
      <w:start w:val="1"/>
      <w:numFmt w:val="lowerLetter"/>
      <w:lvlText w:val="%5."/>
      <w:lvlJc w:val="left"/>
      <w:pPr>
        <w:tabs>
          <w:tab w:val="num" w:pos="3615"/>
        </w:tabs>
        <w:ind w:left="3615" w:hanging="360"/>
      </w:pPr>
      <w:rPr>
        <w:rFonts w:cs="Times New Roman"/>
      </w:rPr>
    </w:lvl>
    <w:lvl w:ilvl="5" w:tplc="0409001B" w:tentative="1">
      <w:start w:val="1"/>
      <w:numFmt w:val="lowerRoman"/>
      <w:lvlText w:val="%6."/>
      <w:lvlJc w:val="right"/>
      <w:pPr>
        <w:tabs>
          <w:tab w:val="num" w:pos="4335"/>
        </w:tabs>
        <w:ind w:left="4335" w:hanging="180"/>
      </w:pPr>
      <w:rPr>
        <w:rFonts w:cs="Times New Roman"/>
      </w:rPr>
    </w:lvl>
    <w:lvl w:ilvl="6" w:tplc="0409000F" w:tentative="1">
      <w:start w:val="1"/>
      <w:numFmt w:val="decimal"/>
      <w:lvlText w:val="%7."/>
      <w:lvlJc w:val="left"/>
      <w:pPr>
        <w:tabs>
          <w:tab w:val="num" w:pos="5055"/>
        </w:tabs>
        <w:ind w:left="5055" w:hanging="360"/>
      </w:pPr>
      <w:rPr>
        <w:rFonts w:cs="Times New Roman"/>
      </w:rPr>
    </w:lvl>
    <w:lvl w:ilvl="7" w:tplc="04090019" w:tentative="1">
      <w:start w:val="1"/>
      <w:numFmt w:val="lowerLetter"/>
      <w:lvlText w:val="%8."/>
      <w:lvlJc w:val="left"/>
      <w:pPr>
        <w:tabs>
          <w:tab w:val="num" w:pos="5775"/>
        </w:tabs>
        <w:ind w:left="5775" w:hanging="360"/>
      </w:pPr>
      <w:rPr>
        <w:rFonts w:cs="Times New Roman"/>
      </w:rPr>
    </w:lvl>
    <w:lvl w:ilvl="8" w:tplc="0409001B" w:tentative="1">
      <w:start w:val="1"/>
      <w:numFmt w:val="lowerRoman"/>
      <w:lvlText w:val="%9."/>
      <w:lvlJc w:val="right"/>
      <w:pPr>
        <w:tabs>
          <w:tab w:val="num" w:pos="6495"/>
        </w:tabs>
        <w:ind w:left="6495" w:hanging="180"/>
      </w:pPr>
      <w:rPr>
        <w:rFonts w:cs="Times New Roman"/>
      </w:rPr>
    </w:lvl>
  </w:abstractNum>
  <w:abstractNum w:abstractNumId="8" w15:restartNumberingAfterBreak="0">
    <w:nsid w:val="176C2E1D"/>
    <w:multiLevelType w:val="hybridMultilevel"/>
    <w:tmpl w:val="918AC0E6"/>
    <w:lvl w:ilvl="0" w:tplc="93E8D846">
      <w:start w:val="1"/>
      <w:numFmt w:val="decimal"/>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9" w15:restartNumberingAfterBreak="0">
    <w:nsid w:val="186C24E4"/>
    <w:multiLevelType w:val="hybridMultilevel"/>
    <w:tmpl w:val="2EEA4D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95317"/>
    <w:multiLevelType w:val="multilevel"/>
    <w:tmpl w:val="C98E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5A6578"/>
    <w:multiLevelType w:val="hybridMultilevel"/>
    <w:tmpl w:val="F0161BD2"/>
    <w:lvl w:ilvl="0" w:tplc="837EEB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B6B68C8"/>
    <w:multiLevelType w:val="multilevel"/>
    <w:tmpl w:val="3A621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56642D"/>
    <w:multiLevelType w:val="singleLevel"/>
    <w:tmpl w:val="60285B82"/>
    <w:lvl w:ilvl="0">
      <w:start w:val="1"/>
      <w:numFmt w:val="upperLetter"/>
      <w:lvlText w:val="%1."/>
      <w:lvlJc w:val="left"/>
      <w:pPr>
        <w:tabs>
          <w:tab w:val="num" w:pos="1080"/>
        </w:tabs>
        <w:ind w:left="1080" w:hanging="360"/>
      </w:pPr>
      <w:rPr>
        <w:rFonts w:hint="default"/>
      </w:rPr>
    </w:lvl>
  </w:abstractNum>
  <w:abstractNum w:abstractNumId="14" w15:restartNumberingAfterBreak="0">
    <w:nsid w:val="32507203"/>
    <w:multiLevelType w:val="singleLevel"/>
    <w:tmpl w:val="E7A43CA8"/>
    <w:lvl w:ilvl="0">
      <w:start w:val="1"/>
      <w:numFmt w:val="lowerLetter"/>
      <w:lvlText w:val="%1)"/>
      <w:lvlJc w:val="left"/>
      <w:pPr>
        <w:tabs>
          <w:tab w:val="num" w:pos="1800"/>
        </w:tabs>
        <w:ind w:left="1800" w:hanging="360"/>
      </w:pPr>
      <w:rPr>
        <w:rFonts w:hint="default"/>
        <w:strike w:val="0"/>
      </w:rPr>
    </w:lvl>
  </w:abstractNum>
  <w:abstractNum w:abstractNumId="15" w15:restartNumberingAfterBreak="0">
    <w:nsid w:val="369D6ED0"/>
    <w:multiLevelType w:val="hybridMultilevel"/>
    <w:tmpl w:val="7A6C067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C117BA"/>
    <w:multiLevelType w:val="hybridMultilevel"/>
    <w:tmpl w:val="F9524AF2"/>
    <w:lvl w:ilvl="0" w:tplc="9E4067F8">
      <w:start w:val="1"/>
      <w:numFmt w:val="lowerLetter"/>
      <w:lvlText w:val="%1."/>
      <w:lvlJc w:val="left"/>
      <w:pPr>
        <w:ind w:left="900" w:hanging="360"/>
      </w:pPr>
      <w:rPr>
        <w:rFonts w:ascii="Calibri" w:hAnsi="Calibri" w:cs="Calibri"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FCB1DC8"/>
    <w:multiLevelType w:val="hybridMultilevel"/>
    <w:tmpl w:val="3620EDFA"/>
    <w:lvl w:ilvl="0" w:tplc="526C5650">
      <w:start w:val="1"/>
      <w:numFmt w:val="decimal"/>
      <w:lvlText w:val="%1."/>
      <w:lvlJc w:val="left"/>
      <w:pPr>
        <w:ind w:left="2520" w:hanging="360"/>
      </w:pPr>
      <w:rPr>
        <w:strike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2742801"/>
    <w:multiLevelType w:val="hybridMultilevel"/>
    <w:tmpl w:val="34F62E88"/>
    <w:lvl w:ilvl="0" w:tplc="04090003">
      <w:start w:val="1"/>
      <w:numFmt w:val="bullet"/>
      <w:lvlText w:val="o"/>
      <w:lvlJc w:val="left"/>
      <w:pPr>
        <w:tabs>
          <w:tab w:val="num" w:pos="720"/>
        </w:tabs>
        <w:ind w:left="720" w:hanging="360"/>
      </w:pPr>
      <w:rPr>
        <w:rFonts w:ascii="Courier New" w:hAnsi="Courier New"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3217AE"/>
    <w:multiLevelType w:val="singleLevel"/>
    <w:tmpl w:val="60BC744E"/>
    <w:lvl w:ilvl="0">
      <w:start w:val="3"/>
      <w:numFmt w:val="decimal"/>
      <w:lvlText w:val=""/>
      <w:lvlJc w:val="left"/>
      <w:pPr>
        <w:tabs>
          <w:tab w:val="num" w:pos="360"/>
        </w:tabs>
        <w:ind w:left="360" w:hanging="360"/>
      </w:pPr>
      <w:rPr>
        <w:rFonts w:hint="default"/>
      </w:rPr>
    </w:lvl>
  </w:abstractNum>
  <w:abstractNum w:abstractNumId="20" w15:restartNumberingAfterBreak="0">
    <w:nsid w:val="4B983F9C"/>
    <w:multiLevelType w:val="hybridMultilevel"/>
    <w:tmpl w:val="01A0CC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F40E2E"/>
    <w:multiLevelType w:val="hybridMultilevel"/>
    <w:tmpl w:val="762A8C20"/>
    <w:lvl w:ilvl="0" w:tplc="C52A6962">
      <w:start w:val="1"/>
      <w:numFmt w:val="decimal"/>
      <w:lvlText w:val="%1."/>
      <w:lvlJc w:val="left"/>
      <w:pPr>
        <w:ind w:left="720" w:hanging="360"/>
      </w:pPr>
      <w:rPr>
        <w:rFonts w:ascii="Calibri Light" w:hAnsi="Calibri Light" w:cs="Calibri Light" w:hint="default"/>
        <w:color w:val="201F1E"/>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73F17"/>
    <w:multiLevelType w:val="hybridMultilevel"/>
    <w:tmpl w:val="BF1C0CF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714451"/>
    <w:multiLevelType w:val="hybridMultilevel"/>
    <w:tmpl w:val="298C4E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F14CC9"/>
    <w:multiLevelType w:val="hybridMultilevel"/>
    <w:tmpl w:val="1232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0E3CAC"/>
    <w:multiLevelType w:val="singleLevel"/>
    <w:tmpl w:val="CF06D50C"/>
    <w:lvl w:ilvl="0">
      <w:start w:val="1"/>
      <w:numFmt w:val="lowerLetter"/>
      <w:lvlText w:val="%1)"/>
      <w:lvlJc w:val="left"/>
      <w:pPr>
        <w:tabs>
          <w:tab w:val="num" w:pos="1890"/>
        </w:tabs>
        <w:ind w:left="1890" w:hanging="360"/>
      </w:pPr>
      <w:rPr>
        <w:rFonts w:hint="default"/>
        <w:b w:val="0"/>
      </w:rPr>
    </w:lvl>
  </w:abstractNum>
  <w:abstractNum w:abstractNumId="26" w15:restartNumberingAfterBreak="0">
    <w:nsid w:val="53EE1E44"/>
    <w:multiLevelType w:val="hybridMultilevel"/>
    <w:tmpl w:val="B27CA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520540"/>
    <w:multiLevelType w:val="singleLevel"/>
    <w:tmpl w:val="3B603F1C"/>
    <w:lvl w:ilvl="0">
      <w:start w:val="1"/>
      <w:numFmt w:val="upperLetter"/>
      <w:lvlText w:val="%1."/>
      <w:lvlJc w:val="left"/>
      <w:pPr>
        <w:tabs>
          <w:tab w:val="num" w:pos="1080"/>
        </w:tabs>
        <w:ind w:left="1080" w:hanging="360"/>
      </w:pPr>
      <w:rPr>
        <w:rFonts w:hint="default"/>
      </w:rPr>
    </w:lvl>
  </w:abstractNum>
  <w:abstractNum w:abstractNumId="28" w15:restartNumberingAfterBreak="0">
    <w:nsid w:val="59027139"/>
    <w:multiLevelType w:val="hybridMultilevel"/>
    <w:tmpl w:val="F5C298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A26105"/>
    <w:multiLevelType w:val="hybridMultilevel"/>
    <w:tmpl w:val="B550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5B5C58"/>
    <w:multiLevelType w:val="hybridMultilevel"/>
    <w:tmpl w:val="86A27A22"/>
    <w:lvl w:ilvl="0" w:tplc="9FD06290">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6541CF"/>
    <w:multiLevelType w:val="singleLevel"/>
    <w:tmpl w:val="8A5C6D40"/>
    <w:lvl w:ilvl="0">
      <w:start w:val="1"/>
      <w:numFmt w:val="decimal"/>
      <w:lvlText w:val="%1.)"/>
      <w:lvlJc w:val="left"/>
      <w:pPr>
        <w:tabs>
          <w:tab w:val="num" w:pos="1440"/>
        </w:tabs>
        <w:ind w:left="1440" w:hanging="360"/>
      </w:pPr>
      <w:rPr>
        <w:rFonts w:hint="default"/>
        <w:strike w:val="0"/>
      </w:rPr>
    </w:lvl>
  </w:abstractNum>
  <w:abstractNum w:abstractNumId="32" w15:restartNumberingAfterBreak="0">
    <w:nsid w:val="68B64B47"/>
    <w:multiLevelType w:val="hybridMultilevel"/>
    <w:tmpl w:val="08DAEF86"/>
    <w:lvl w:ilvl="0" w:tplc="DD325BF4">
      <w:start w:val="6"/>
      <w:numFmt w:val="upperRoman"/>
      <w:lvlText w:val="%1."/>
      <w:lvlJc w:val="left"/>
      <w:pPr>
        <w:tabs>
          <w:tab w:val="num" w:pos="1080"/>
        </w:tabs>
        <w:ind w:left="1080" w:hanging="720"/>
      </w:pPr>
      <w:rPr>
        <w:rFonts w:hint="default"/>
      </w:rPr>
    </w:lvl>
    <w:lvl w:ilvl="1" w:tplc="7F9AA5FC">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C10A9A"/>
    <w:multiLevelType w:val="singleLevel"/>
    <w:tmpl w:val="DDDE4208"/>
    <w:lvl w:ilvl="0">
      <w:start w:val="1"/>
      <w:numFmt w:val="decimal"/>
      <w:lvlText w:val="%1.)"/>
      <w:lvlJc w:val="left"/>
      <w:pPr>
        <w:tabs>
          <w:tab w:val="num" w:pos="1440"/>
        </w:tabs>
        <w:ind w:left="1440" w:hanging="360"/>
      </w:pPr>
      <w:rPr>
        <w:rFonts w:hint="default"/>
      </w:rPr>
    </w:lvl>
  </w:abstractNum>
  <w:abstractNum w:abstractNumId="34" w15:restartNumberingAfterBreak="0">
    <w:nsid w:val="6F3B08B6"/>
    <w:multiLevelType w:val="singleLevel"/>
    <w:tmpl w:val="5FCEE482"/>
    <w:lvl w:ilvl="0">
      <w:start w:val="2"/>
      <w:numFmt w:val="upperRoman"/>
      <w:lvlText w:val="%1."/>
      <w:lvlJc w:val="left"/>
      <w:pPr>
        <w:tabs>
          <w:tab w:val="num" w:pos="720"/>
        </w:tabs>
        <w:ind w:left="720" w:hanging="720"/>
      </w:pPr>
    </w:lvl>
  </w:abstractNum>
  <w:abstractNum w:abstractNumId="35" w15:restartNumberingAfterBreak="0">
    <w:nsid w:val="6F850F00"/>
    <w:multiLevelType w:val="hybridMultilevel"/>
    <w:tmpl w:val="C352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2659A"/>
    <w:multiLevelType w:val="hybridMultilevel"/>
    <w:tmpl w:val="03EA978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EF4852"/>
    <w:multiLevelType w:val="hybridMultilevel"/>
    <w:tmpl w:val="8280E22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714A0640"/>
    <w:multiLevelType w:val="hybridMultilevel"/>
    <w:tmpl w:val="03AE8550"/>
    <w:lvl w:ilvl="0" w:tplc="7BAC11BA">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26169C"/>
    <w:multiLevelType w:val="hybridMultilevel"/>
    <w:tmpl w:val="F9E0D32E"/>
    <w:lvl w:ilvl="0" w:tplc="6110FFE8">
      <w:start w:val="1"/>
      <w:numFmt w:val="decimal"/>
      <w:lvlText w:val="%1."/>
      <w:lvlJc w:val="left"/>
      <w:pPr>
        <w:tabs>
          <w:tab w:val="num" w:pos="1035"/>
        </w:tabs>
        <w:ind w:left="1035" w:hanging="63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0" w15:restartNumberingAfterBreak="0">
    <w:nsid w:val="769A560F"/>
    <w:multiLevelType w:val="hybridMultilevel"/>
    <w:tmpl w:val="88DCF864"/>
    <w:lvl w:ilvl="0" w:tplc="DF4E36AC">
      <w:start w:val="1"/>
      <w:numFmt w:val="upperLetter"/>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5D5EF5"/>
    <w:multiLevelType w:val="singleLevel"/>
    <w:tmpl w:val="60285B82"/>
    <w:lvl w:ilvl="0">
      <w:start w:val="1"/>
      <w:numFmt w:val="upperLetter"/>
      <w:lvlText w:val="%1."/>
      <w:lvlJc w:val="left"/>
      <w:pPr>
        <w:tabs>
          <w:tab w:val="num" w:pos="1080"/>
        </w:tabs>
        <w:ind w:left="1080" w:hanging="360"/>
      </w:pPr>
      <w:rPr>
        <w:rFonts w:hint="default"/>
      </w:rPr>
    </w:lvl>
  </w:abstractNum>
  <w:abstractNum w:abstractNumId="42" w15:restartNumberingAfterBreak="0">
    <w:nsid w:val="78DF5344"/>
    <w:multiLevelType w:val="multilevel"/>
    <w:tmpl w:val="505AF4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8"/>
  </w:num>
  <w:num w:numId="3">
    <w:abstractNumId w:val="23"/>
  </w:num>
  <w:num w:numId="4">
    <w:abstractNumId w:val="5"/>
  </w:num>
  <w:num w:numId="5">
    <w:abstractNumId w:val="20"/>
  </w:num>
  <w:num w:numId="6">
    <w:abstractNumId w:val="36"/>
  </w:num>
  <w:num w:numId="7">
    <w:abstractNumId w:val="28"/>
  </w:num>
  <w:num w:numId="8">
    <w:abstractNumId w:val="38"/>
  </w:num>
  <w:num w:numId="9">
    <w:abstractNumId w:val="11"/>
  </w:num>
  <w:num w:numId="10">
    <w:abstractNumId w:val="4"/>
  </w:num>
  <w:num w:numId="11">
    <w:abstractNumId w:val="15"/>
  </w:num>
  <w:num w:numId="12">
    <w:abstractNumId w:val="8"/>
  </w:num>
  <w:num w:numId="13">
    <w:abstractNumId w:val="7"/>
  </w:num>
  <w:num w:numId="14">
    <w:abstractNumId w:val="1"/>
  </w:num>
  <w:num w:numId="15">
    <w:abstractNumId w:val="22"/>
  </w:num>
  <w:num w:numId="16">
    <w:abstractNumId w:val="39"/>
  </w:num>
  <w:num w:numId="17">
    <w:abstractNumId w:val="3"/>
  </w:num>
  <w:num w:numId="18">
    <w:abstractNumId w:val="34"/>
    <w:lvlOverride w:ilvl="0">
      <w:startOverride w:val="2"/>
    </w:lvlOverride>
  </w:num>
  <w:num w:numId="19">
    <w:abstractNumId w:val="27"/>
    <w:lvlOverride w:ilvl="0">
      <w:startOverride w:val="1"/>
    </w:lvlOverride>
  </w:num>
  <w:num w:numId="20">
    <w:abstractNumId w:val="31"/>
    <w:lvlOverride w:ilvl="0">
      <w:startOverride w:val="1"/>
    </w:lvlOverride>
  </w:num>
  <w:num w:numId="21">
    <w:abstractNumId w:val="33"/>
    <w:lvlOverride w:ilvl="0">
      <w:startOverride w:val="1"/>
    </w:lvlOverride>
  </w:num>
  <w:num w:numId="22">
    <w:abstractNumId w:val="14"/>
    <w:lvlOverride w:ilvl="0">
      <w:startOverride w:val="1"/>
    </w:lvlOverride>
  </w:num>
  <w:num w:numId="23">
    <w:abstractNumId w:val="19"/>
    <w:lvlOverride w:ilvl="0">
      <w:startOverride w:val="3"/>
    </w:lvlOverride>
  </w:num>
  <w:num w:numId="24">
    <w:abstractNumId w:val="25"/>
    <w:lvlOverride w:ilvl="0">
      <w:startOverride w:val="1"/>
    </w:lvlOverride>
  </w:num>
  <w:num w:numId="25">
    <w:abstractNumId w:val="41"/>
    <w:lvlOverride w:ilvl="0">
      <w:startOverride w:val="1"/>
    </w:lvlOverride>
  </w:num>
  <w:num w:numId="26">
    <w:abstractNumId w:val="13"/>
    <w:lvlOverride w:ilvl="0">
      <w:startOverride w:val="1"/>
    </w:lvlOverride>
  </w:num>
  <w:num w:numId="27">
    <w:abstractNumId w:val="32"/>
  </w:num>
  <w:num w:numId="28">
    <w:abstractNumId w:val="17"/>
  </w:num>
  <w:num w:numId="29">
    <w:abstractNumId w:val="30"/>
  </w:num>
  <w:num w:numId="30">
    <w:abstractNumId w:val="26"/>
  </w:num>
  <w:num w:numId="31">
    <w:abstractNumId w:val="9"/>
  </w:num>
  <w:num w:numId="32">
    <w:abstractNumId w:val="35"/>
  </w:num>
  <w:num w:numId="33">
    <w:abstractNumId w:val="37"/>
  </w:num>
  <w:num w:numId="34">
    <w:abstractNumId w:val="16"/>
  </w:num>
  <w:num w:numId="35">
    <w:abstractNumId w:val="40"/>
  </w:num>
  <w:num w:numId="36">
    <w:abstractNumId w:val="29"/>
  </w:num>
  <w:num w:numId="37">
    <w:abstractNumId w:val="24"/>
  </w:num>
  <w:num w:numId="38">
    <w:abstractNumId w:val="0"/>
  </w:num>
  <w:num w:numId="39">
    <w:abstractNumId w:val="10"/>
  </w:num>
  <w:num w:numId="40">
    <w:abstractNumId w:val="21"/>
  </w:num>
  <w:num w:numId="41">
    <w:abstractNumId w:val="12"/>
  </w:num>
  <w:num w:numId="42">
    <w:abstractNumId w:val="4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8CC"/>
    <w:rsid w:val="000B3743"/>
    <w:rsid w:val="000C5AAA"/>
    <w:rsid w:val="000E2583"/>
    <w:rsid w:val="001201F9"/>
    <w:rsid w:val="00132B97"/>
    <w:rsid w:val="00146B86"/>
    <w:rsid w:val="001506BF"/>
    <w:rsid w:val="001C7B06"/>
    <w:rsid w:val="001F6380"/>
    <w:rsid w:val="00200CFC"/>
    <w:rsid w:val="00224FB5"/>
    <w:rsid w:val="0026257D"/>
    <w:rsid w:val="0031003B"/>
    <w:rsid w:val="003E4600"/>
    <w:rsid w:val="004271CB"/>
    <w:rsid w:val="004971F7"/>
    <w:rsid w:val="004A737F"/>
    <w:rsid w:val="00527B89"/>
    <w:rsid w:val="00564148"/>
    <w:rsid w:val="00565F24"/>
    <w:rsid w:val="005C1CCA"/>
    <w:rsid w:val="006316CB"/>
    <w:rsid w:val="006645F4"/>
    <w:rsid w:val="00665E69"/>
    <w:rsid w:val="00670BE4"/>
    <w:rsid w:val="00700042"/>
    <w:rsid w:val="007808CC"/>
    <w:rsid w:val="007C2213"/>
    <w:rsid w:val="007F2162"/>
    <w:rsid w:val="008B7F61"/>
    <w:rsid w:val="0093324D"/>
    <w:rsid w:val="009F7D47"/>
    <w:rsid w:val="00A01F1A"/>
    <w:rsid w:val="00A25715"/>
    <w:rsid w:val="00A53881"/>
    <w:rsid w:val="00A6327B"/>
    <w:rsid w:val="00A96DF5"/>
    <w:rsid w:val="00AD31C5"/>
    <w:rsid w:val="00B062B3"/>
    <w:rsid w:val="00B61CD2"/>
    <w:rsid w:val="00BA0130"/>
    <w:rsid w:val="00BB3F4F"/>
    <w:rsid w:val="00BF1E67"/>
    <w:rsid w:val="00BF5848"/>
    <w:rsid w:val="00C2035A"/>
    <w:rsid w:val="00CB7B60"/>
    <w:rsid w:val="00CC50B4"/>
    <w:rsid w:val="00CE318E"/>
    <w:rsid w:val="00DB4361"/>
    <w:rsid w:val="00E7120A"/>
    <w:rsid w:val="00EB1C69"/>
    <w:rsid w:val="00EE2C2B"/>
    <w:rsid w:val="00F21670"/>
    <w:rsid w:val="00F53862"/>
    <w:rsid w:val="00F77423"/>
    <w:rsid w:val="00FE2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2D28B"/>
  <w15:docId w15:val="{69848EDF-DADC-4AFA-8350-416D8746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8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62B3"/>
    <w:pPr>
      <w:keepNext/>
      <w:outlineLvl w:val="0"/>
    </w:pPr>
    <w:rPr>
      <w:rFonts w:ascii="Verdana" w:hAnsi="Verdana"/>
      <w:b/>
      <w:bCs/>
      <w:sz w:val="22"/>
      <w:szCs w:val="22"/>
    </w:rPr>
  </w:style>
  <w:style w:type="paragraph" w:styleId="Heading2">
    <w:name w:val="heading 2"/>
    <w:basedOn w:val="Normal"/>
    <w:next w:val="Normal"/>
    <w:link w:val="Heading2Char"/>
    <w:uiPriority w:val="9"/>
    <w:semiHidden/>
    <w:unhideWhenUsed/>
    <w:qFormat/>
    <w:rsid w:val="00B062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062B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062B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062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link w:val="TOC1Char"/>
    <w:autoRedefine/>
    <w:uiPriority w:val="39"/>
    <w:qFormat/>
    <w:rsid w:val="00700042"/>
    <w:pPr>
      <w:tabs>
        <w:tab w:val="right" w:leader="dot" w:pos="9090"/>
      </w:tabs>
      <w:jc w:val="both"/>
      <w:outlineLvl w:val="0"/>
    </w:pPr>
    <w:rPr>
      <w:rFonts w:ascii="Calibri" w:hAnsi="Calibri"/>
      <w:b/>
      <w:bCs/>
      <w:caps/>
      <w:noProof/>
    </w:rPr>
  </w:style>
  <w:style w:type="character" w:customStyle="1" w:styleId="TOC1Char">
    <w:name w:val="TOC 1 Char"/>
    <w:link w:val="TOC1"/>
    <w:uiPriority w:val="39"/>
    <w:rsid w:val="00700042"/>
    <w:rPr>
      <w:rFonts w:ascii="Calibri" w:eastAsia="Times New Roman" w:hAnsi="Calibri" w:cs="Times New Roman"/>
      <w:b/>
      <w:bCs/>
      <w:caps/>
      <w:noProof/>
      <w:sz w:val="24"/>
      <w:szCs w:val="24"/>
    </w:rPr>
  </w:style>
  <w:style w:type="paragraph" w:customStyle="1" w:styleId="bodytext">
    <w:name w:val="bodytext"/>
    <w:basedOn w:val="Normal"/>
    <w:rsid w:val="00700042"/>
    <w:pPr>
      <w:spacing w:before="100" w:beforeAutospacing="1" w:after="100" w:afterAutospacing="1"/>
    </w:pPr>
  </w:style>
  <w:style w:type="character" w:styleId="Hyperlink">
    <w:name w:val="Hyperlink"/>
    <w:uiPriority w:val="99"/>
    <w:rsid w:val="00B062B3"/>
    <w:rPr>
      <w:color w:val="0000FF"/>
      <w:u w:val="single"/>
    </w:rPr>
  </w:style>
  <w:style w:type="paragraph" w:styleId="TOC2">
    <w:name w:val="toc 2"/>
    <w:basedOn w:val="Normal"/>
    <w:next w:val="Normal"/>
    <w:autoRedefine/>
    <w:uiPriority w:val="39"/>
    <w:unhideWhenUsed/>
    <w:rsid w:val="00A6327B"/>
    <w:pPr>
      <w:pBdr>
        <w:bottom w:val="single" w:sz="4" w:space="1" w:color="auto"/>
      </w:pBdr>
      <w:spacing w:after="100"/>
    </w:pPr>
    <w:rPr>
      <w:rFonts w:asciiTheme="majorHAnsi" w:hAnsiTheme="majorHAnsi"/>
      <w:b/>
    </w:rPr>
  </w:style>
  <w:style w:type="character" w:customStyle="1" w:styleId="Heading1Char">
    <w:name w:val="Heading 1 Char"/>
    <w:basedOn w:val="DefaultParagraphFont"/>
    <w:link w:val="Heading1"/>
    <w:rsid w:val="00B062B3"/>
    <w:rPr>
      <w:rFonts w:ascii="Verdana" w:eastAsia="Times New Roman" w:hAnsi="Verdana" w:cs="Times New Roman"/>
      <w:b/>
      <w:bCs/>
    </w:rPr>
  </w:style>
  <w:style w:type="paragraph" w:styleId="NormalWeb">
    <w:name w:val="Normal (Web)"/>
    <w:basedOn w:val="Normal"/>
    <w:uiPriority w:val="99"/>
    <w:rsid w:val="00B062B3"/>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semiHidden/>
    <w:rsid w:val="00B062B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B062B3"/>
    <w:rPr>
      <w:rFonts w:ascii="Cambria" w:eastAsia="Times New Roman" w:hAnsi="Cambria" w:cs="Times New Roman"/>
      <w:b/>
      <w:bCs/>
      <w:sz w:val="26"/>
      <w:szCs w:val="26"/>
    </w:rPr>
  </w:style>
  <w:style w:type="character" w:customStyle="1" w:styleId="Heading4Char">
    <w:name w:val="Heading 4 Char"/>
    <w:basedOn w:val="DefaultParagraphFont"/>
    <w:link w:val="Heading4"/>
    <w:rsid w:val="00B062B3"/>
    <w:rPr>
      <w:rFonts w:ascii="Calibri" w:eastAsia="Times New Roman" w:hAnsi="Calibri" w:cs="Times New Roman"/>
      <w:b/>
      <w:bCs/>
      <w:sz w:val="28"/>
      <w:szCs w:val="28"/>
    </w:rPr>
  </w:style>
  <w:style w:type="character" w:customStyle="1" w:styleId="Heading5Char">
    <w:name w:val="Heading 5 Char"/>
    <w:basedOn w:val="DefaultParagraphFont"/>
    <w:link w:val="Heading5"/>
    <w:rsid w:val="00B062B3"/>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B062B3"/>
    <w:pPr>
      <w:autoSpaceDE w:val="0"/>
      <w:autoSpaceDN w:val="0"/>
      <w:adjustRightInd w:val="0"/>
      <w:spacing w:before="134" w:line="235" w:lineRule="exact"/>
      <w:ind w:left="180" w:hanging="180"/>
    </w:pPr>
    <w:rPr>
      <w:sz w:val="18"/>
      <w:szCs w:val="18"/>
    </w:rPr>
  </w:style>
  <w:style w:type="character" w:customStyle="1" w:styleId="BodyTextIndentChar">
    <w:name w:val="Body Text Indent Char"/>
    <w:basedOn w:val="DefaultParagraphFont"/>
    <w:link w:val="BodyTextIndent"/>
    <w:rsid w:val="00B062B3"/>
    <w:rPr>
      <w:rFonts w:ascii="Times New Roman" w:eastAsia="Times New Roman" w:hAnsi="Times New Roman" w:cs="Times New Roman"/>
      <w:sz w:val="18"/>
      <w:szCs w:val="18"/>
    </w:rPr>
  </w:style>
  <w:style w:type="paragraph" w:styleId="BodyTextIndent2">
    <w:name w:val="Body Text Indent 2"/>
    <w:basedOn w:val="Normal"/>
    <w:link w:val="BodyTextIndent2Char"/>
    <w:rsid w:val="00B062B3"/>
    <w:pPr>
      <w:autoSpaceDE w:val="0"/>
      <w:autoSpaceDN w:val="0"/>
      <w:adjustRightInd w:val="0"/>
      <w:spacing w:before="144" w:line="244" w:lineRule="exact"/>
      <w:ind w:left="270" w:hanging="270"/>
    </w:pPr>
    <w:rPr>
      <w:sz w:val="18"/>
      <w:szCs w:val="18"/>
    </w:rPr>
  </w:style>
  <w:style w:type="character" w:customStyle="1" w:styleId="BodyTextIndent2Char">
    <w:name w:val="Body Text Indent 2 Char"/>
    <w:basedOn w:val="DefaultParagraphFont"/>
    <w:link w:val="BodyTextIndent2"/>
    <w:rsid w:val="00B062B3"/>
    <w:rPr>
      <w:rFonts w:ascii="Times New Roman" w:eastAsia="Times New Roman" w:hAnsi="Times New Roman" w:cs="Times New Roman"/>
      <w:sz w:val="18"/>
      <w:szCs w:val="18"/>
    </w:rPr>
  </w:style>
  <w:style w:type="paragraph" w:styleId="BodyTextIndent3">
    <w:name w:val="Body Text Indent 3"/>
    <w:basedOn w:val="Normal"/>
    <w:link w:val="BodyTextIndent3Char"/>
    <w:rsid w:val="00B062B3"/>
    <w:pPr>
      <w:tabs>
        <w:tab w:val="left" w:pos="720"/>
      </w:tabs>
      <w:ind w:left="720" w:hanging="720"/>
      <w:jc w:val="both"/>
    </w:pPr>
    <w:rPr>
      <w:rFonts w:ascii="Arial" w:hAnsi="Arial"/>
      <w:sz w:val="22"/>
    </w:rPr>
  </w:style>
  <w:style w:type="character" w:customStyle="1" w:styleId="BodyTextIndent3Char">
    <w:name w:val="Body Text Indent 3 Char"/>
    <w:basedOn w:val="DefaultParagraphFont"/>
    <w:link w:val="BodyTextIndent3"/>
    <w:rsid w:val="00B062B3"/>
    <w:rPr>
      <w:rFonts w:ascii="Arial" w:eastAsia="Times New Roman" w:hAnsi="Arial" w:cs="Times New Roman"/>
      <w:szCs w:val="24"/>
    </w:rPr>
  </w:style>
  <w:style w:type="character" w:customStyle="1" w:styleId="apple-converted-space">
    <w:name w:val="apple-converted-space"/>
    <w:basedOn w:val="DefaultParagraphFont"/>
    <w:rsid w:val="00B062B3"/>
  </w:style>
  <w:style w:type="paragraph" w:styleId="Header">
    <w:name w:val="header"/>
    <w:basedOn w:val="Normal"/>
    <w:link w:val="HeaderChar"/>
    <w:uiPriority w:val="99"/>
    <w:unhideWhenUsed/>
    <w:rsid w:val="005C1CCA"/>
    <w:pPr>
      <w:tabs>
        <w:tab w:val="center" w:pos="4680"/>
        <w:tab w:val="right" w:pos="9360"/>
      </w:tabs>
    </w:pPr>
  </w:style>
  <w:style w:type="character" w:customStyle="1" w:styleId="HeaderChar">
    <w:name w:val="Header Char"/>
    <w:basedOn w:val="DefaultParagraphFont"/>
    <w:link w:val="Header"/>
    <w:uiPriority w:val="99"/>
    <w:rsid w:val="005C1C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1CCA"/>
    <w:pPr>
      <w:tabs>
        <w:tab w:val="center" w:pos="4680"/>
        <w:tab w:val="right" w:pos="9360"/>
      </w:tabs>
    </w:pPr>
  </w:style>
  <w:style w:type="character" w:customStyle="1" w:styleId="FooterChar">
    <w:name w:val="Footer Char"/>
    <w:basedOn w:val="DefaultParagraphFont"/>
    <w:link w:val="Footer"/>
    <w:uiPriority w:val="99"/>
    <w:rsid w:val="005C1CCA"/>
    <w:rPr>
      <w:rFonts w:ascii="Times New Roman" w:eastAsia="Times New Roman" w:hAnsi="Times New Roman" w:cs="Times New Roman"/>
      <w:sz w:val="24"/>
      <w:szCs w:val="24"/>
    </w:rPr>
  </w:style>
  <w:style w:type="paragraph" w:styleId="NoSpacing">
    <w:name w:val="No Spacing"/>
    <w:link w:val="NoSpacingChar"/>
    <w:uiPriority w:val="1"/>
    <w:qFormat/>
    <w:rsid w:val="005C1CCA"/>
    <w:pPr>
      <w:spacing w:after="0" w:line="240" w:lineRule="auto"/>
    </w:pPr>
    <w:rPr>
      <w:rFonts w:eastAsiaTheme="minorEastAsia"/>
    </w:rPr>
  </w:style>
  <w:style w:type="character" w:customStyle="1" w:styleId="NoSpacingChar">
    <w:name w:val="No Spacing Char"/>
    <w:basedOn w:val="DefaultParagraphFont"/>
    <w:link w:val="NoSpacing"/>
    <w:uiPriority w:val="1"/>
    <w:rsid w:val="005C1CCA"/>
    <w:rPr>
      <w:rFonts w:eastAsiaTheme="minorEastAsia"/>
    </w:rPr>
  </w:style>
  <w:style w:type="paragraph" w:styleId="ListParagraph">
    <w:name w:val="List Paragraph"/>
    <w:basedOn w:val="Normal"/>
    <w:uiPriority w:val="34"/>
    <w:qFormat/>
    <w:rsid w:val="005C1CCA"/>
    <w:pPr>
      <w:ind w:left="720"/>
      <w:contextualSpacing/>
    </w:pPr>
  </w:style>
  <w:style w:type="paragraph" w:styleId="PlainText">
    <w:name w:val="Plain Text"/>
    <w:basedOn w:val="Normal"/>
    <w:link w:val="PlainTextChar"/>
    <w:uiPriority w:val="99"/>
    <w:semiHidden/>
    <w:unhideWhenUsed/>
    <w:rsid w:val="001C7B0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C7B06"/>
    <w:rPr>
      <w:rFonts w:ascii="Consolas" w:hAnsi="Consolas"/>
      <w:sz w:val="21"/>
      <w:szCs w:val="21"/>
    </w:rPr>
  </w:style>
  <w:style w:type="paragraph" w:customStyle="1" w:styleId="xmsonormal">
    <w:name w:val="x_msonormal"/>
    <w:basedOn w:val="Normal"/>
    <w:rsid w:val="00CE31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170132">
      <w:bodyDiv w:val="1"/>
      <w:marLeft w:val="0"/>
      <w:marRight w:val="0"/>
      <w:marTop w:val="0"/>
      <w:marBottom w:val="0"/>
      <w:divBdr>
        <w:top w:val="none" w:sz="0" w:space="0" w:color="auto"/>
        <w:left w:val="none" w:sz="0" w:space="0" w:color="auto"/>
        <w:bottom w:val="none" w:sz="0" w:space="0" w:color="auto"/>
        <w:right w:val="none" w:sz="0" w:space="0" w:color="auto"/>
      </w:divBdr>
    </w:div>
    <w:div w:id="209192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arosa.edu/afa/Contract/Articles/art32.pdf" TargetMode="External"/><Relationship Id="rId13" Type="http://schemas.openxmlformats.org/officeDocument/2006/relationships/hyperlink" Target="mailto:kwood2@santaros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wood2@santarosa.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wood2@santarosa.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unselingbinder.santarosa.edu/" TargetMode="External"/><Relationship Id="rId4" Type="http://schemas.openxmlformats.org/officeDocument/2006/relationships/settings" Target="settings.xml"/><Relationship Id="rId9" Type="http://schemas.openxmlformats.org/officeDocument/2006/relationships/hyperlink" Target="https://www.boarddocs.com/ca/santarosa/Board.nsf/Public?open&amp;id=polic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6715</Words>
  <Characters>38277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SRJC Counseling Department Orientation and Procedures Manual</vt:lpstr>
    </vt:vector>
  </TitlesOfParts>
  <Company>Santa Rosa Junior College</Company>
  <LinksUpToDate>false</LinksUpToDate>
  <CharactersWithSpaces>44903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SRJC Counseling Department Orientation and Procedures Manual</dc:title>
  <dc:subject/>
  <dc:creator>Avila, Filomena</dc:creator>
  <cp:keywords/>
  <dc:description/>
  <cp:lastModifiedBy>Lohne, Erica</cp:lastModifiedBy>
  <cp:revision>2</cp:revision>
  <cp:lastPrinted>2022-01-31T21:57:00Z</cp:lastPrinted>
  <dcterms:created xsi:type="dcterms:W3CDTF">2022-02-03T20:58:00Z</dcterms:created>
  <dcterms:modified xsi:type="dcterms:W3CDTF">2022-02-03T20:58:00Z</dcterms:modified>
</cp:coreProperties>
</file>