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BDBDC" w14:textId="17CAFD9B" w:rsidR="00952211" w:rsidRDefault="00952211" w:rsidP="00952211">
      <w:pPr>
        <w:jc w:val="center"/>
        <w:rPr>
          <w:rFonts w:cstheme="minorHAnsi"/>
        </w:rPr>
      </w:pPr>
      <w:bookmarkStart w:id="0" w:name="_GoBack"/>
      <w:bookmarkEnd w:id="0"/>
      <w:r>
        <w:rPr>
          <w:rFonts w:cstheme="minorHAnsi"/>
        </w:rPr>
        <w:t>Counseling Meeting</w:t>
      </w:r>
    </w:p>
    <w:p w14:paraId="532004A1" w14:textId="77777777" w:rsidR="00952211" w:rsidRDefault="00952211" w:rsidP="00952211">
      <w:pPr>
        <w:pStyle w:val="NoSpacing"/>
        <w:jc w:val="center"/>
        <w:rPr>
          <w:sz w:val="24"/>
          <w:szCs w:val="24"/>
        </w:rPr>
      </w:pPr>
      <w:r>
        <w:rPr>
          <w:sz w:val="24"/>
          <w:szCs w:val="24"/>
        </w:rPr>
        <w:t>March 17, 2022</w:t>
      </w:r>
    </w:p>
    <w:p w14:paraId="0E5E6DA8" w14:textId="77777777" w:rsidR="00952211" w:rsidRDefault="00952211" w:rsidP="00952211">
      <w:pPr>
        <w:pStyle w:val="NoSpacing"/>
        <w:jc w:val="center"/>
        <w:rPr>
          <w:sz w:val="24"/>
          <w:szCs w:val="24"/>
        </w:rPr>
      </w:pPr>
      <w:r w:rsidRPr="200CE61F">
        <w:rPr>
          <w:sz w:val="24"/>
          <w:szCs w:val="24"/>
        </w:rPr>
        <w:t>2:</w:t>
      </w:r>
      <w:r>
        <w:rPr>
          <w:sz w:val="24"/>
          <w:szCs w:val="24"/>
        </w:rPr>
        <w:t>10</w:t>
      </w:r>
      <w:r w:rsidRPr="200CE61F">
        <w:rPr>
          <w:sz w:val="24"/>
          <w:szCs w:val="24"/>
        </w:rPr>
        <w:t xml:space="preserve"> – </w:t>
      </w:r>
      <w:r>
        <w:rPr>
          <w:sz w:val="24"/>
          <w:szCs w:val="24"/>
        </w:rPr>
        <w:t>3:50</w:t>
      </w:r>
      <w:r w:rsidRPr="200CE61F">
        <w:rPr>
          <w:sz w:val="24"/>
          <w:szCs w:val="24"/>
        </w:rPr>
        <w:t>pm</w:t>
      </w:r>
    </w:p>
    <w:p w14:paraId="57A17F5A" w14:textId="1D38F00B" w:rsidR="00952211" w:rsidRDefault="00952211" w:rsidP="00952211">
      <w:pPr>
        <w:pStyle w:val="NoSpacing"/>
        <w:jc w:val="center"/>
        <w:rPr>
          <w:b/>
          <w:bCs/>
          <w:sz w:val="24"/>
          <w:szCs w:val="24"/>
        </w:rPr>
      </w:pPr>
      <w:r>
        <w:rPr>
          <w:b/>
          <w:bCs/>
          <w:sz w:val="24"/>
          <w:szCs w:val="24"/>
        </w:rPr>
        <w:t xml:space="preserve">Facilitator: </w:t>
      </w:r>
      <w:r w:rsidRPr="003A345C">
        <w:rPr>
          <w:sz w:val="24"/>
          <w:szCs w:val="24"/>
        </w:rPr>
        <w:t>Andrea Alvarado</w:t>
      </w:r>
    </w:p>
    <w:p w14:paraId="699F77CF" w14:textId="77777777" w:rsidR="00952211" w:rsidRDefault="00952211" w:rsidP="00952211">
      <w:pPr>
        <w:pStyle w:val="NoSpacing"/>
        <w:jc w:val="center"/>
        <w:rPr>
          <w:sz w:val="24"/>
          <w:szCs w:val="24"/>
        </w:rPr>
      </w:pPr>
      <w:r w:rsidRPr="00827566">
        <w:rPr>
          <w:b/>
          <w:bCs/>
          <w:sz w:val="24"/>
          <w:szCs w:val="24"/>
        </w:rPr>
        <w:t>Note-taker</w:t>
      </w:r>
      <w:r w:rsidRPr="200CE61F">
        <w:rPr>
          <w:sz w:val="24"/>
          <w:szCs w:val="24"/>
        </w:rPr>
        <w:t>:</w:t>
      </w:r>
      <w:r>
        <w:rPr>
          <w:sz w:val="24"/>
          <w:szCs w:val="24"/>
        </w:rPr>
        <w:t xml:space="preserve"> Amy Merkel</w:t>
      </w:r>
    </w:p>
    <w:p w14:paraId="25C4316B" w14:textId="5740ED8B" w:rsidR="00952211" w:rsidRDefault="00952211" w:rsidP="00952211">
      <w:pPr>
        <w:pStyle w:val="NoSpacing"/>
        <w:jc w:val="center"/>
        <w:rPr>
          <w:sz w:val="24"/>
          <w:szCs w:val="24"/>
        </w:rPr>
      </w:pPr>
      <w:r w:rsidRPr="00827566">
        <w:rPr>
          <w:b/>
          <w:bCs/>
          <w:sz w:val="24"/>
          <w:szCs w:val="24"/>
        </w:rPr>
        <w:t>Chat monitor</w:t>
      </w:r>
      <w:r>
        <w:rPr>
          <w:sz w:val="24"/>
          <w:szCs w:val="24"/>
        </w:rPr>
        <w:t xml:space="preserve">: </w:t>
      </w:r>
      <w:r w:rsidR="00FE2E43">
        <w:rPr>
          <w:sz w:val="24"/>
          <w:szCs w:val="24"/>
        </w:rPr>
        <w:t>Liz Giron</w:t>
      </w:r>
    </w:p>
    <w:p w14:paraId="0C3472AD" w14:textId="77777777" w:rsidR="00952211" w:rsidRDefault="00952211" w:rsidP="00952211">
      <w:pPr>
        <w:rPr>
          <w:rFonts w:cstheme="minorHAnsi"/>
        </w:rPr>
      </w:pPr>
    </w:p>
    <w:p w14:paraId="3414C112" w14:textId="77777777" w:rsidR="00952211" w:rsidRDefault="00952211" w:rsidP="00952211">
      <w:pPr>
        <w:rPr>
          <w:rFonts w:cstheme="minorHAnsi"/>
        </w:rPr>
      </w:pPr>
    </w:p>
    <w:p w14:paraId="3C1BED8C" w14:textId="2C5D9DC7" w:rsidR="00952211" w:rsidRDefault="00952211" w:rsidP="00952211">
      <w:pPr>
        <w:rPr>
          <w:rFonts w:cstheme="minorHAnsi"/>
        </w:rPr>
      </w:pPr>
      <w:r w:rsidRPr="00952211">
        <w:rPr>
          <w:rFonts w:cstheme="minorHAnsi"/>
        </w:rPr>
        <w:t>Community Agreement (Andrea)</w:t>
      </w:r>
    </w:p>
    <w:p w14:paraId="1E7AB595" w14:textId="7540E389" w:rsidR="00952211" w:rsidRDefault="00952211" w:rsidP="00952211">
      <w:pPr>
        <w:pStyle w:val="ListParagraph"/>
        <w:numPr>
          <w:ilvl w:val="0"/>
          <w:numId w:val="3"/>
        </w:numPr>
        <w:rPr>
          <w:rFonts w:cstheme="minorHAnsi"/>
        </w:rPr>
      </w:pPr>
      <w:r>
        <w:rPr>
          <w:rFonts w:cstheme="minorHAnsi"/>
        </w:rPr>
        <w:t>Thank you to Jerry for compiling all of the information</w:t>
      </w:r>
    </w:p>
    <w:p w14:paraId="5565E951" w14:textId="4258C11F" w:rsidR="00952211" w:rsidRDefault="00952211" w:rsidP="00952211">
      <w:pPr>
        <w:pStyle w:val="ListParagraph"/>
        <w:numPr>
          <w:ilvl w:val="0"/>
          <w:numId w:val="3"/>
        </w:numPr>
        <w:rPr>
          <w:rFonts w:cstheme="minorHAnsi"/>
        </w:rPr>
      </w:pPr>
      <w:r>
        <w:rPr>
          <w:rFonts w:cstheme="minorHAnsi"/>
        </w:rPr>
        <w:t>It was emailed out to department last night</w:t>
      </w:r>
    </w:p>
    <w:p w14:paraId="11D9B2DA" w14:textId="0DCCD4CC" w:rsidR="00952211" w:rsidRDefault="00952211" w:rsidP="00952211">
      <w:pPr>
        <w:pStyle w:val="ListParagraph"/>
        <w:numPr>
          <w:ilvl w:val="0"/>
          <w:numId w:val="3"/>
        </w:numPr>
        <w:rPr>
          <w:rFonts w:cstheme="minorHAnsi"/>
        </w:rPr>
      </w:pPr>
      <w:r>
        <w:rPr>
          <w:rFonts w:cstheme="minorHAnsi"/>
        </w:rPr>
        <w:t>Any updates/edits let Andrea know – it’s a living document and not set in stone</w:t>
      </w:r>
    </w:p>
    <w:p w14:paraId="16026748" w14:textId="09A52E06" w:rsidR="00952211" w:rsidRDefault="00952211" w:rsidP="00952211">
      <w:pPr>
        <w:pStyle w:val="ListParagraph"/>
        <w:numPr>
          <w:ilvl w:val="0"/>
          <w:numId w:val="3"/>
        </w:numPr>
        <w:rPr>
          <w:rFonts w:cstheme="minorHAnsi"/>
        </w:rPr>
      </w:pPr>
      <w:r>
        <w:rPr>
          <w:rFonts w:cstheme="minorHAnsi"/>
        </w:rPr>
        <w:t>It is up on the Binder under Department Business and Documents</w:t>
      </w:r>
    </w:p>
    <w:p w14:paraId="5BC7B611" w14:textId="0EA1CADD" w:rsidR="00EF555F" w:rsidRPr="00EF555F" w:rsidRDefault="00952211" w:rsidP="00EF555F">
      <w:pPr>
        <w:pStyle w:val="ListParagraph"/>
        <w:numPr>
          <w:ilvl w:val="0"/>
          <w:numId w:val="3"/>
        </w:numPr>
        <w:rPr>
          <w:rFonts w:cstheme="minorHAnsi"/>
        </w:rPr>
      </w:pPr>
      <w:r>
        <w:rPr>
          <w:rFonts w:cstheme="minorHAnsi"/>
        </w:rPr>
        <w:t>Will be brought up at the beginning of each meeting</w:t>
      </w:r>
    </w:p>
    <w:p w14:paraId="3B965844" w14:textId="57BED508" w:rsidR="00347ACC" w:rsidRDefault="00952211" w:rsidP="00952211">
      <w:pPr>
        <w:rPr>
          <w:rFonts w:cstheme="minorHAnsi"/>
        </w:rPr>
      </w:pPr>
      <w:r>
        <w:rPr>
          <w:rFonts w:cstheme="minorHAnsi"/>
        </w:rPr>
        <w:t>Counseling Internship Program (Vince)</w:t>
      </w:r>
    </w:p>
    <w:p w14:paraId="4EFF73BD" w14:textId="0549BA6F" w:rsidR="00B35B35" w:rsidRDefault="00B35B35" w:rsidP="00B35B35">
      <w:pPr>
        <w:pStyle w:val="ListParagraph"/>
        <w:numPr>
          <w:ilvl w:val="0"/>
          <w:numId w:val="4"/>
        </w:numPr>
      </w:pPr>
      <w:r>
        <w:t>Internship Program was his Sabbatical project</w:t>
      </w:r>
    </w:p>
    <w:p w14:paraId="7881EB18" w14:textId="28256AC2" w:rsidR="00B35B35" w:rsidRDefault="00B35B35" w:rsidP="00B35B35">
      <w:pPr>
        <w:pStyle w:val="ListParagraph"/>
        <w:numPr>
          <w:ilvl w:val="0"/>
          <w:numId w:val="4"/>
        </w:numPr>
      </w:pPr>
      <w:r>
        <w:t>We now have a button on the webpage for Graduate Internship Program</w:t>
      </w:r>
    </w:p>
    <w:p w14:paraId="3E7D542B" w14:textId="7054F99C" w:rsidR="00B35B35" w:rsidRDefault="00B35B35" w:rsidP="00B35B35">
      <w:pPr>
        <w:pStyle w:val="ListParagraph"/>
        <w:numPr>
          <w:ilvl w:val="1"/>
          <w:numId w:val="4"/>
        </w:numPr>
      </w:pPr>
      <w:r>
        <w:t>Updated Desired Qualifications and Intern Expectations</w:t>
      </w:r>
    </w:p>
    <w:p w14:paraId="06F8C5D8" w14:textId="1E209A84" w:rsidR="00B35B35" w:rsidRDefault="00B35B35" w:rsidP="00B35B35">
      <w:pPr>
        <w:pStyle w:val="ListParagraph"/>
        <w:numPr>
          <w:ilvl w:val="1"/>
          <w:numId w:val="4"/>
        </w:numPr>
      </w:pPr>
      <w:r>
        <w:t>We now have an application process for potential interns to fill out</w:t>
      </w:r>
    </w:p>
    <w:p w14:paraId="63D469FB" w14:textId="475C79D7" w:rsidR="00B35B35" w:rsidRDefault="00B35B35" w:rsidP="00B35B35">
      <w:pPr>
        <w:pStyle w:val="ListParagraph"/>
        <w:numPr>
          <w:ilvl w:val="0"/>
          <w:numId w:val="4"/>
        </w:numPr>
      </w:pPr>
      <w:r>
        <w:t>Binder has a space for Counseling Internship Program as well</w:t>
      </w:r>
    </w:p>
    <w:p w14:paraId="41BB0F30" w14:textId="6ADEFA4E" w:rsidR="00D55A34" w:rsidRDefault="00D55A34" w:rsidP="00D55A34">
      <w:pPr>
        <w:pStyle w:val="ListParagraph"/>
        <w:numPr>
          <w:ilvl w:val="1"/>
          <w:numId w:val="4"/>
        </w:numPr>
      </w:pPr>
      <w:r>
        <w:t>Internship Overview includes a timeline</w:t>
      </w:r>
    </w:p>
    <w:p w14:paraId="0523F952" w14:textId="71743306" w:rsidR="00952211" w:rsidRDefault="00952211" w:rsidP="00952211">
      <w:pPr>
        <w:rPr>
          <w:rFonts w:asciiTheme="minorHAnsi" w:hAnsiTheme="minorHAnsi" w:cstheme="minorHAnsi"/>
        </w:rPr>
      </w:pPr>
      <w:r>
        <w:rPr>
          <w:rFonts w:asciiTheme="minorHAnsi" w:hAnsiTheme="minorHAnsi" w:cstheme="minorHAnsi"/>
        </w:rPr>
        <w:t xml:space="preserve">AB 705 - </w:t>
      </w:r>
      <w:r w:rsidRPr="002811B8">
        <w:rPr>
          <w:rFonts w:asciiTheme="minorHAnsi" w:hAnsiTheme="minorHAnsi" w:cstheme="minorHAnsi"/>
        </w:rPr>
        <w:t>Robert Holcomb &amp; Tim Melvin</w:t>
      </w:r>
    </w:p>
    <w:p w14:paraId="69742F39" w14:textId="4F584DBD" w:rsidR="00182605" w:rsidRDefault="00182605" w:rsidP="00884F85">
      <w:pPr>
        <w:pStyle w:val="ListParagraph"/>
        <w:numPr>
          <w:ilvl w:val="0"/>
          <w:numId w:val="5"/>
        </w:numPr>
        <w:rPr>
          <w:rFonts w:cstheme="minorHAnsi"/>
        </w:rPr>
      </w:pPr>
      <w:r>
        <w:rPr>
          <w:rFonts w:cstheme="minorHAnsi"/>
        </w:rPr>
        <w:t>Tim Melvin</w:t>
      </w:r>
    </w:p>
    <w:p w14:paraId="11D65E1A" w14:textId="3188D585" w:rsidR="00884F85" w:rsidRDefault="00884F85" w:rsidP="00182605">
      <w:pPr>
        <w:pStyle w:val="ListParagraph"/>
        <w:numPr>
          <w:ilvl w:val="1"/>
          <w:numId w:val="5"/>
        </w:numPr>
        <w:rPr>
          <w:rFonts w:cstheme="minorHAnsi"/>
        </w:rPr>
      </w:pPr>
      <w:r>
        <w:rPr>
          <w:rFonts w:cstheme="minorHAnsi"/>
        </w:rPr>
        <w:t>Not allowed to offer any pre-transfer college math or English classes</w:t>
      </w:r>
    </w:p>
    <w:p w14:paraId="12FC67F3" w14:textId="7C8FE856" w:rsidR="00884F85" w:rsidRDefault="00182605" w:rsidP="00182605">
      <w:pPr>
        <w:pStyle w:val="ListParagraph"/>
        <w:numPr>
          <w:ilvl w:val="2"/>
          <w:numId w:val="5"/>
        </w:numPr>
        <w:rPr>
          <w:rFonts w:cstheme="minorHAnsi"/>
        </w:rPr>
      </w:pPr>
      <w:r>
        <w:rPr>
          <w:rFonts w:cstheme="minorHAnsi"/>
        </w:rPr>
        <w:t xml:space="preserve">Andrea asked </w:t>
      </w:r>
      <w:r w:rsidR="00884F85">
        <w:rPr>
          <w:rFonts w:cstheme="minorHAnsi"/>
        </w:rPr>
        <w:t>What does that mean for our Associate degree?</w:t>
      </w:r>
      <w:r>
        <w:rPr>
          <w:rFonts w:cstheme="minorHAnsi"/>
        </w:rPr>
        <w:t xml:space="preserve"> </w:t>
      </w:r>
    </w:p>
    <w:p w14:paraId="79B68678" w14:textId="4D6E8DF3" w:rsidR="00884F85" w:rsidRDefault="00884F85" w:rsidP="00182605">
      <w:pPr>
        <w:pStyle w:val="ListParagraph"/>
        <w:numPr>
          <w:ilvl w:val="3"/>
          <w:numId w:val="5"/>
        </w:numPr>
        <w:rPr>
          <w:rFonts w:cstheme="minorHAnsi"/>
        </w:rPr>
      </w:pPr>
      <w:r>
        <w:rPr>
          <w:rFonts w:cstheme="minorHAnsi"/>
        </w:rPr>
        <w:t>Chancellors Office said they can take “Math 10” instead of Math 101 or 156</w:t>
      </w:r>
    </w:p>
    <w:p w14:paraId="254876F9" w14:textId="5E45292E" w:rsidR="00182605" w:rsidRDefault="00182605" w:rsidP="00182605">
      <w:pPr>
        <w:pStyle w:val="ListParagraph"/>
        <w:numPr>
          <w:ilvl w:val="0"/>
          <w:numId w:val="5"/>
        </w:numPr>
        <w:rPr>
          <w:rFonts w:cstheme="minorHAnsi"/>
        </w:rPr>
      </w:pPr>
      <w:r>
        <w:rPr>
          <w:rFonts w:cstheme="minorHAnsi"/>
        </w:rPr>
        <w:t>Robert H.</w:t>
      </w:r>
    </w:p>
    <w:p w14:paraId="1E49BA08" w14:textId="19CD3089" w:rsidR="00182605" w:rsidRDefault="00182605" w:rsidP="00182605">
      <w:pPr>
        <w:pStyle w:val="ListParagraph"/>
        <w:numPr>
          <w:ilvl w:val="1"/>
          <w:numId w:val="5"/>
        </w:numPr>
        <w:rPr>
          <w:rFonts w:cstheme="minorHAnsi"/>
        </w:rPr>
      </w:pPr>
      <w:r>
        <w:rPr>
          <w:rFonts w:cstheme="minorHAnsi"/>
        </w:rPr>
        <w:t>F19 changed placement according to AB 705</w:t>
      </w:r>
    </w:p>
    <w:p w14:paraId="6FCBC7CA" w14:textId="1D36ADA8" w:rsidR="00182605" w:rsidRDefault="00182605" w:rsidP="00182605">
      <w:pPr>
        <w:pStyle w:val="ListParagraph"/>
        <w:numPr>
          <w:ilvl w:val="1"/>
          <w:numId w:val="5"/>
        </w:numPr>
        <w:rPr>
          <w:rFonts w:cstheme="minorHAnsi"/>
        </w:rPr>
      </w:pPr>
      <w:r>
        <w:rPr>
          <w:rFonts w:cstheme="minorHAnsi"/>
        </w:rPr>
        <w:t>Full implementation of AB 705 needs to be done by F22</w:t>
      </w:r>
    </w:p>
    <w:p w14:paraId="55B0C306" w14:textId="7B53FFBE" w:rsidR="00182605" w:rsidRDefault="00182605" w:rsidP="00182605">
      <w:pPr>
        <w:pStyle w:val="ListParagraph"/>
        <w:numPr>
          <w:ilvl w:val="1"/>
          <w:numId w:val="5"/>
        </w:numPr>
        <w:rPr>
          <w:rFonts w:cstheme="minorHAnsi"/>
        </w:rPr>
      </w:pPr>
      <w:r>
        <w:rPr>
          <w:rFonts w:cstheme="minorHAnsi"/>
        </w:rPr>
        <w:t>How do we support students moving forward?</w:t>
      </w:r>
    </w:p>
    <w:p w14:paraId="60871E79" w14:textId="2AB6DAFD" w:rsidR="00182605" w:rsidRDefault="00182605" w:rsidP="00182605">
      <w:pPr>
        <w:pStyle w:val="ListParagraph"/>
        <w:numPr>
          <w:ilvl w:val="2"/>
          <w:numId w:val="5"/>
        </w:numPr>
        <w:rPr>
          <w:rFonts w:cstheme="minorHAnsi"/>
        </w:rPr>
      </w:pPr>
      <w:r>
        <w:rPr>
          <w:rFonts w:cstheme="minorHAnsi"/>
        </w:rPr>
        <w:t>There will be more course offerings of CSKLS 733 Basic Skills/GED prep</w:t>
      </w:r>
    </w:p>
    <w:p w14:paraId="43FBE4E4" w14:textId="7C486ED2" w:rsidR="00182605" w:rsidRDefault="00B50B15" w:rsidP="00182605">
      <w:pPr>
        <w:pStyle w:val="ListParagraph"/>
        <w:numPr>
          <w:ilvl w:val="0"/>
          <w:numId w:val="5"/>
        </w:numPr>
        <w:rPr>
          <w:rFonts w:cstheme="minorHAnsi"/>
        </w:rPr>
      </w:pPr>
      <w:r>
        <w:rPr>
          <w:rFonts w:cstheme="minorHAnsi"/>
        </w:rPr>
        <w:t>Filomena</w:t>
      </w:r>
    </w:p>
    <w:p w14:paraId="01D06BB9" w14:textId="7D65BB9E" w:rsidR="00B50B15" w:rsidRDefault="00B50B15" w:rsidP="00B50B15">
      <w:pPr>
        <w:pStyle w:val="ListParagraph"/>
        <w:numPr>
          <w:ilvl w:val="1"/>
          <w:numId w:val="5"/>
        </w:numPr>
        <w:rPr>
          <w:rFonts w:cstheme="minorHAnsi"/>
        </w:rPr>
      </w:pPr>
      <w:r>
        <w:rPr>
          <w:rFonts w:cstheme="minorHAnsi"/>
        </w:rPr>
        <w:t>How does this tie into Catalog Rights – It is specified in Title 5</w:t>
      </w:r>
    </w:p>
    <w:p w14:paraId="7E8A6FDA" w14:textId="18B30AD2" w:rsidR="00B50B15" w:rsidRDefault="00D53892" w:rsidP="00B50B15">
      <w:pPr>
        <w:pStyle w:val="ListParagraph"/>
        <w:numPr>
          <w:ilvl w:val="2"/>
          <w:numId w:val="5"/>
        </w:numPr>
        <w:rPr>
          <w:rFonts w:cstheme="minorHAnsi"/>
        </w:rPr>
      </w:pPr>
      <w:r>
        <w:rPr>
          <w:rFonts w:cstheme="minorHAnsi"/>
        </w:rPr>
        <w:t>Tim asked Victor about it and was told that no they can’t be offered</w:t>
      </w:r>
    </w:p>
    <w:p w14:paraId="27B2DB8E" w14:textId="0E5107B2" w:rsidR="00D53892" w:rsidRDefault="00D53892" w:rsidP="00D53892">
      <w:pPr>
        <w:pStyle w:val="ListParagraph"/>
        <w:numPr>
          <w:ilvl w:val="0"/>
          <w:numId w:val="5"/>
        </w:numPr>
        <w:rPr>
          <w:rFonts w:cstheme="minorHAnsi"/>
        </w:rPr>
      </w:pPr>
      <w:r>
        <w:rPr>
          <w:rFonts w:cstheme="minorHAnsi"/>
        </w:rPr>
        <w:t>Roberta</w:t>
      </w:r>
    </w:p>
    <w:p w14:paraId="55A0FC39" w14:textId="313F9469" w:rsidR="00D53892" w:rsidRDefault="00D53892" w:rsidP="00D53892">
      <w:pPr>
        <w:pStyle w:val="ListParagraph"/>
        <w:numPr>
          <w:ilvl w:val="1"/>
          <w:numId w:val="5"/>
        </w:numPr>
        <w:rPr>
          <w:rFonts w:cstheme="minorHAnsi"/>
        </w:rPr>
      </w:pPr>
      <w:r>
        <w:rPr>
          <w:rFonts w:cstheme="minorHAnsi"/>
        </w:rPr>
        <w:t xml:space="preserve">Misinterpretation of legislation </w:t>
      </w:r>
    </w:p>
    <w:p w14:paraId="6F2D4EBE" w14:textId="482E16A4" w:rsidR="00D53892" w:rsidRDefault="00D53892" w:rsidP="00D53892">
      <w:pPr>
        <w:pStyle w:val="ListParagraph"/>
        <w:numPr>
          <w:ilvl w:val="1"/>
          <w:numId w:val="5"/>
        </w:numPr>
        <w:rPr>
          <w:rFonts w:cstheme="minorHAnsi"/>
        </w:rPr>
      </w:pPr>
      <w:r>
        <w:rPr>
          <w:rFonts w:cstheme="minorHAnsi"/>
        </w:rPr>
        <w:t xml:space="preserve">Prohibits us from requiring students from enrolling but doesn’t mean we can’t offer </w:t>
      </w:r>
    </w:p>
    <w:p w14:paraId="2B275F21" w14:textId="639DE13A" w:rsidR="00D53892" w:rsidRDefault="00D53892" w:rsidP="00D53892">
      <w:pPr>
        <w:pStyle w:val="ListParagraph"/>
        <w:numPr>
          <w:ilvl w:val="1"/>
          <w:numId w:val="5"/>
        </w:numPr>
        <w:rPr>
          <w:rFonts w:cstheme="minorHAnsi"/>
        </w:rPr>
      </w:pPr>
      <w:r>
        <w:rPr>
          <w:rFonts w:cstheme="minorHAnsi"/>
        </w:rPr>
        <w:t xml:space="preserve">Students who are returning after a long period of time or who only completed geometry in HS </w:t>
      </w:r>
      <w:r w:rsidR="00A7271A">
        <w:rPr>
          <w:rFonts w:cstheme="minorHAnsi"/>
        </w:rPr>
        <w:t>need to have an intermediate algebra class</w:t>
      </w:r>
    </w:p>
    <w:p w14:paraId="3AD649A2" w14:textId="786B0D8F" w:rsidR="00A7271A" w:rsidRDefault="00704246" w:rsidP="00704246">
      <w:pPr>
        <w:pStyle w:val="ListParagraph"/>
        <w:numPr>
          <w:ilvl w:val="0"/>
          <w:numId w:val="5"/>
        </w:numPr>
        <w:rPr>
          <w:rFonts w:cstheme="minorHAnsi"/>
        </w:rPr>
      </w:pPr>
      <w:r>
        <w:rPr>
          <w:rFonts w:cstheme="minorHAnsi"/>
        </w:rPr>
        <w:t>Amy</w:t>
      </w:r>
    </w:p>
    <w:p w14:paraId="3DF41BC3" w14:textId="68B10967" w:rsidR="00087006" w:rsidRDefault="00087006" w:rsidP="00087006">
      <w:pPr>
        <w:pStyle w:val="ListParagraph"/>
        <w:numPr>
          <w:ilvl w:val="1"/>
          <w:numId w:val="5"/>
        </w:numPr>
        <w:rPr>
          <w:rFonts w:cstheme="minorHAnsi"/>
        </w:rPr>
      </w:pPr>
      <w:r>
        <w:rPr>
          <w:rFonts w:cstheme="minorHAnsi"/>
        </w:rPr>
        <w:t>Asked how the form was completed because it seems to state we can offer nontransferable classes just can’t require students enroll in them.</w:t>
      </w:r>
    </w:p>
    <w:p w14:paraId="6AC2A316" w14:textId="64BBA9CE" w:rsidR="00087006" w:rsidRDefault="00087006" w:rsidP="00087006">
      <w:pPr>
        <w:pStyle w:val="ListParagraph"/>
        <w:numPr>
          <w:ilvl w:val="2"/>
          <w:numId w:val="5"/>
        </w:numPr>
        <w:rPr>
          <w:rFonts w:cstheme="minorHAnsi"/>
        </w:rPr>
      </w:pPr>
      <w:r>
        <w:rPr>
          <w:rFonts w:cstheme="minorHAnsi"/>
        </w:rPr>
        <w:lastRenderedPageBreak/>
        <w:t>Robert stated we did submit the form and marked we would not be teaching nontransferable courses because we would have to have data to back it up.</w:t>
      </w:r>
    </w:p>
    <w:p w14:paraId="0E6E319C" w14:textId="7433D8A9" w:rsidR="00087006" w:rsidRPr="00087006" w:rsidRDefault="00087006" w:rsidP="00087006">
      <w:pPr>
        <w:pStyle w:val="ListParagraph"/>
        <w:numPr>
          <w:ilvl w:val="1"/>
          <w:numId w:val="5"/>
        </w:numPr>
        <w:rPr>
          <w:rFonts w:cstheme="minorHAnsi"/>
        </w:rPr>
      </w:pPr>
      <w:r>
        <w:rPr>
          <w:rFonts w:cstheme="minorHAnsi"/>
        </w:rPr>
        <w:t>Asked about the possibility of creating “</w:t>
      </w:r>
      <w:r>
        <w:t xml:space="preserve">transferable quantitative reasoning courses, such as Financial Literacy, Technical Mathematics for the Trades, Liberal Arts Math, contextualized statistics courses such as Business Statistics or Psychology Statistics, etc.) that articulate to the California State University (CSU)” as stated in the Improvement Plan. </w:t>
      </w:r>
    </w:p>
    <w:p w14:paraId="040BB160" w14:textId="6E9EE907" w:rsidR="00087006" w:rsidRDefault="00087006" w:rsidP="00087006">
      <w:pPr>
        <w:pStyle w:val="ListParagraph"/>
        <w:numPr>
          <w:ilvl w:val="2"/>
          <w:numId w:val="5"/>
        </w:numPr>
        <w:rPr>
          <w:rFonts w:cstheme="minorHAnsi"/>
        </w:rPr>
      </w:pPr>
      <w:r>
        <w:t>Suggested math collaborate with other departments and not shut them down when they bring courses to CRC, like was done when Business created a Business Stats class a few years ago</w:t>
      </w:r>
    </w:p>
    <w:p w14:paraId="5D18A4D6" w14:textId="77777777" w:rsidR="008100EA" w:rsidRDefault="00704246" w:rsidP="00704246">
      <w:pPr>
        <w:pStyle w:val="ListParagraph"/>
        <w:numPr>
          <w:ilvl w:val="0"/>
          <w:numId w:val="5"/>
        </w:numPr>
        <w:rPr>
          <w:rFonts w:cstheme="minorHAnsi"/>
        </w:rPr>
      </w:pPr>
      <w:r>
        <w:rPr>
          <w:rFonts w:cstheme="minorHAnsi"/>
        </w:rPr>
        <w:t>Andrea</w:t>
      </w:r>
      <w:r w:rsidR="00B157A1">
        <w:rPr>
          <w:rFonts w:cstheme="minorHAnsi"/>
        </w:rPr>
        <w:t xml:space="preserve"> </w:t>
      </w:r>
    </w:p>
    <w:p w14:paraId="25EC0EBB" w14:textId="1ABCEE8F" w:rsidR="00704246" w:rsidRDefault="00B157A1" w:rsidP="008100EA">
      <w:pPr>
        <w:pStyle w:val="ListParagraph"/>
        <w:numPr>
          <w:ilvl w:val="1"/>
          <w:numId w:val="5"/>
        </w:numPr>
        <w:rPr>
          <w:rFonts w:cstheme="minorHAnsi"/>
        </w:rPr>
      </w:pPr>
      <w:r>
        <w:rPr>
          <w:rFonts w:cstheme="minorHAnsi"/>
        </w:rPr>
        <w:t xml:space="preserve">Isn’t the mission of CCC to serve various paths not just transfer? Robert said the response he has gotten is “that’s what non-credit is for”. </w:t>
      </w:r>
    </w:p>
    <w:p w14:paraId="6D519C32" w14:textId="1E1FA679" w:rsidR="00704246" w:rsidRDefault="00B157A1" w:rsidP="00B157A1">
      <w:pPr>
        <w:pStyle w:val="ListParagraph"/>
        <w:numPr>
          <w:ilvl w:val="0"/>
          <w:numId w:val="5"/>
        </w:numPr>
        <w:rPr>
          <w:rFonts w:cstheme="minorHAnsi"/>
        </w:rPr>
      </w:pPr>
      <w:r>
        <w:rPr>
          <w:rFonts w:cstheme="minorHAnsi"/>
        </w:rPr>
        <w:t>Tim</w:t>
      </w:r>
    </w:p>
    <w:p w14:paraId="3F422D8C" w14:textId="15788B20" w:rsidR="00B157A1" w:rsidRDefault="00B157A1" w:rsidP="00B157A1">
      <w:pPr>
        <w:pStyle w:val="ListParagraph"/>
        <w:numPr>
          <w:ilvl w:val="1"/>
          <w:numId w:val="5"/>
        </w:numPr>
        <w:rPr>
          <w:rFonts w:cstheme="minorHAnsi"/>
        </w:rPr>
      </w:pPr>
      <w:r>
        <w:rPr>
          <w:rFonts w:cstheme="minorHAnsi"/>
        </w:rPr>
        <w:t>Math department are a little disheartened with the amount of work they did for AB 705 and so to create more classes and then down the line be told they can’t work is problematic</w:t>
      </w:r>
    </w:p>
    <w:p w14:paraId="4C7DF4E2" w14:textId="2B0F3DF6" w:rsidR="008100EA" w:rsidRDefault="008100EA" w:rsidP="00B157A1">
      <w:pPr>
        <w:pStyle w:val="ListParagraph"/>
        <w:numPr>
          <w:ilvl w:val="1"/>
          <w:numId w:val="5"/>
        </w:numPr>
        <w:rPr>
          <w:rFonts w:cstheme="minorHAnsi"/>
        </w:rPr>
      </w:pPr>
      <w:r>
        <w:rPr>
          <w:rFonts w:cstheme="minorHAnsi"/>
        </w:rPr>
        <w:t>Put together 5 email addresses for messages to be sent and has a general statement for faculty/staff and one for students to be sent off. Email from students may be most effective.</w:t>
      </w:r>
    </w:p>
    <w:p w14:paraId="02C8D01A" w14:textId="440924CD" w:rsidR="00CC0057" w:rsidRDefault="00CC0057" w:rsidP="00CC0057">
      <w:pPr>
        <w:pStyle w:val="ListParagraph"/>
        <w:numPr>
          <w:ilvl w:val="0"/>
          <w:numId w:val="5"/>
        </w:numPr>
        <w:rPr>
          <w:rFonts w:cstheme="minorHAnsi"/>
        </w:rPr>
      </w:pPr>
      <w:r>
        <w:rPr>
          <w:rFonts w:cstheme="minorHAnsi"/>
        </w:rPr>
        <w:t>Liz</w:t>
      </w:r>
    </w:p>
    <w:p w14:paraId="2DD5A783" w14:textId="288BE32D" w:rsidR="00CC0057" w:rsidRDefault="00CC0057" w:rsidP="00CC0057">
      <w:pPr>
        <w:pStyle w:val="ListParagraph"/>
        <w:numPr>
          <w:ilvl w:val="1"/>
          <w:numId w:val="5"/>
        </w:numPr>
        <w:rPr>
          <w:rFonts w:cstheme="minorHAnsi"/>
        </w:rPr>
      </w:pPr>
      <w:r>
        <w:rPr>
          <w:rFonts w:cstheme="minorHAnsi"/>
        </w:rPr>
        <w:t>What can we do to support our students in the fall?</w:t>
      </w:r>
    </w:p>
    <w:p w14:paraId="199707FF" w14:textId="6041B515" w:rsidR="00CC0057" w:rsidRDefault="00CC0057" w:rsidP="00CC0057">
      <w:pPr>
        <w:pStyle w:val="ListParagraph"/>
        <w:numPr>
          <w:ilvl w:val="0"/>
          <w:numId w:val="5"/>
        </w:numPr>
        <w:rPr>
          <w:rFonts w:cstheme="minorHAnsi"/>
        </w:rPr>
      </w:pPr>
      <w:r>
        <w:rPr>
          <w:rFonts w:cstheme="minorHAnsi"/>
        </w:rPr>
        <w:t>Mackenzie</w:t>
      </w:r>
    </w:p>
    <w:p w14:paraId="53CCD692" w14:textId="5186E4EC" w:rsidR="00CC0057" w:rsidRDefault="00CC0057" w:rsidP="00CC0057">
      <w:pPr>
        <w:pStyle w:val="ListParagraph"/>
        <w:numPr>
          <w:ilvl w:val="1"/>
          <w:numId w:val="5"/>
        </w:numPr>
        <w:rPr>
          <w:rFonts w:cstheme="minorHAnsi"/>
        </w:rPr>
      </w:pPr>
      <w:r>
        <w:rPr>
          <w:rFonts w:cstheme="minorHAnsi"/>
        </w:rPr>
        <w:t>Sounds like one of the only things we can do is refer students to the tutoring center but she hasn’t heard students having the best experience</w:t>
      </w:r>
    </w:p>
    <w:p w14:paraId="22F49DA1" w14:textId="3F09116B" w:rsidR="00CC0057" w:rsidRDefault="00CC0057" w:rsidP="00CC0057">
      <w:pPr>
        <w:pStyle w:val="ListParagraph"/>
        <w:numPr>
          <w:ilvl w:val="1"/>
          <w:numId w:val="5"/>
        </w:numPr>
        <w:rPr>
          <w:rFonts w:cstheme="minorHAnsi"/>
        </w:rPr>
      </w:pPr>
      <w:r>
        <w:rPr>
          <w:rFonts w:cstheme="minorHAnsi"/>
        </w:rPr>
        <w:t>CSKLS 733 is a possible option</w:t>
      </w:r>
    </w:p>
    <w:p w14:paraId="59EE0DFC" w14:textId="36BEDD29" w:rsidR="00CC0057" w:rsidRDefault="00CC0057" w:rsidP="00CC0057">
      <w:pPr>
        <w:pStyle w:val="ListParagraph"/>
        <w:numPr>
          <w:ilvl w:val="1"/>
          <w:numId w:val="5"/>
        </w:numPr>
        <w:rPr>
          <w:rFonts w:cstheme="minorHAnsi"/>
        </w:rPr>
      </w:pPr>
      <w:r>
        <w:rPr>
          <w:rFonts w:cstheme="minorHAnsi"/>
        </w:rPr>
        <w:t>How are students being informed? Are they all going to come in during registration?</w:t>
      </w:r>
    </w:p>
    <w:p w14:paraId="53374988" w14:textId="39E8D3BC" w:rsidR="00C87416" w:rsidRPr="00884F85" w:rsidRDefault="00C87416" w:rsidP="00C87416">
      <w:pPr>
        <w:pStyle w:val="ListParagraph"/>
        <w:numPr>
          <w:ilvl w:val="0"/>
          <w:numId w:val="5"/>
        </w:numPr>
        <w:rPr>
          <w:rFonts w:cstheme="minorHAnsi"/>
        </w:rPr>
      </w:pPr>
      <w:r>
        <w:rPr>
          <w:rFonts w:cstheme="minorHAnsi"/>
        </w:rPr>
        <w:t xml:space="preserve">Conversation </w:t>
      </w:r>
      <w:r w:rsidR="00087006">
        <w:rPr>
          <w:rFonts w:cstheme="minorHAnsi"/>
        </w:rPr>
        <w:t xml:space="preserve">continued </w:t>
      </w:r>
      <w:r>
        <w:rPr>
          <w:rFonts w:cstheme="minorHAnsi"/>
        </w:rPr>
        <w:t>on brain-storming different options</w:t>
      </w:r>
    </w:p>
    <w:p w14:paraId="094CD2F9" w14:textId="36E51541" w:rsidR="00952211" w:rsidRDefault="00952211" w:rsidP="00952211">
      <w:pPr>
        <w:rPr>
          <w:rFonts w:asciiTheme="minorHAnsi" w:hAnsiTheme="minorHAnsi" w:cstheme="minorHAnsi"/>
        </w:rPr>
      </w:pPr>
      <w:r w:rsidRPr="002811B8">
        <w:rPr>
          <w:rFonts w:asciiTheme="minorHAnsi" w:hAnsiTheme="minorHAnsi" w:cstheme="minorHAnsi"/>
        </w:rPr>
        <w:t>Ethnic Studies program</w:t>
      </w:r>
      <w:r>
        <w:rPr>
          <w:rFonts w:asciiTheme="minorHAnsi" w:hAnsiTheme="minorHAnsi" w:cstheme="minorHAnsi"/>
        </w:rPr>
        <w:t xml:space="preserve"> - </w:t>
      </w:r>
      <w:r w:rsidRPr="002811B8">
        <w:rPr>
          <w:rFonts w:asciiTheme="minorHAnsi" w:hAnsiTheme="minorHAnsi" w:cstheme="minorHAnsi"/>
        </w:rPr>
        <w:t>Emmanuel Raymundo &amp; Robert Holcomb</w:t>
      </w:r>
    </w:p>
    <w:p w14:paraId="0D6D2845" w14:textId="2B290764" w:rsidR="00E36E88" w:rsidRDefault="00E36E88" w:rsidP="00E36E88">
      <w:pPr>
        <w:pStyle w:val="ListParagraph"/>
        <w:numPr>
          <w:ilvl w:val="0"/>
          <w:numId w:val="6"/>
        </w:numPr>
        <w:rPr>
          <w:rFonts w:cstheme="minorHAnsi"/>
        </w:rPr>
      </w:pPr>
      <w:r>
        <w:rPr>
          <w:rFonts w:cstheme="minorHAnsi"/>
        </w:rPr>
        <w:t>Came to us from a BSU Demand and everything we are doing is to deliver on the promise to BSU</w:t>
      </w:r>
    </w:p>
    <w:p w14:paraId="600D5660" w14:textId="3D116917" w:rsidR="00E36E88" w:rsidRDefault="00E36E88" w:rsidP="00E36E88">
      <w:pPr>
        <w:pStyle w:val="ListParagraph"/>
        <w:numPr>
          <w:ilvl w:val="0"/>
          <w:numId w:val="6"/>
        </w:numPr>
        <w:rPr>
          <w:rFonts w:cstheme="minorHAnsi"/>
        </w:rPr>
      </w:pPr>
      <w:r>
        <w:rPr>
          <w:rFonts w:cstheme="minorHAnsi"/>
        </w:rPr>
        <w:t>CSU Graduation Requirement effective F21 – Area F</w:t>
      </w:r>
    </w:p>
    <w:p w14:paraId="5FF961AF" w14:textId="5300FECC" w:rsidR="00E36E88" w:rsidRDefault="00E36E88" w:rsidP="00E36E88">
      <w:pPr>
        <w:pStyle w:val="ListParagraph"/>
        <w:numPr>
          <w:ilvl w:val="1"/>
          <w:numId w:val="6"/>
        </w:numPr>
        <w:rPr>
          <w:rFonts w:cstheme="minorHAnsi"/>
        </w:rPr>
      </w:pPr>
      <w:r>
        <w:rPr>
          <w:rFonts w:cstheme="minorHAnsi"/>
        </w:rPr>
        <w:t>3 unit course in one of the four Ethnic Studies areas</w:t>
      </w:r>
    </w:p>
    <w:p w14:paraId="683BA79B" w14:textId="3CA0CFA5" w:rsidR="00E36E88" w:rsidRDefault="00E36E88" w:rsidP="00E36E88">
      <w:pPr>
        <w:pStyle w:val="ListParagraph"/>
        <w:numPr>
          <w:ilvl w:val="1"/>
          <w:numId w:val="6"/>
        </w:numPr>
        <w:rPr>
          <w:rFonts w:cstheme="minorHAnsi"/>
        </w:rPr>
      </w:pPr>
      <w:r>
        <w:rPr>
          <w:rFonts w:cstheme="minorHAnsi"/>
        </w:rPr>
        <w:t>Has to carry an Ethnic Studies Discipline</w:t>
      </w:r>
    </w:p>
    <w:p w14:paraId="004AC13E" w14:textId="4EBBCC34" w:rsidR="00E36E88" w:rsidRDefault="00E36E88" w:rsidP="00E36E88">
      <w:pPr>
        <w:pStyle w:val="ListParagraph"/>
        <w:numPr>
          <w:ilvl w:val="1"/>
          <w:numId w:val="6"/>
        </w:numPr>
        <w:rPr>
          <w:rFonts w:cstheme="minorHAnsi"/>
        </w:rPr>
      </w:pPr>
      <w:r>
        <w:rPr>
          <w:rFonts w:cstheme="minorHAnsi"/>
        </w:rPr>
        <w:t>Cross-listing is permissible</w:t>
      </w:r>
    </w:p>
    <w:p w14:paraId="1595B4AB" w14:textId="758B1FD4" w:rsidR="00E36E88" w:rsidRDefault="00E36E88" w:rsidP="00E36E88">
      <w:pPr>
        <w:pStyle w:val="ListParagraph"/>
        <w:numPr>
          <w:ilvl w:val="0"/>
          <w:numId w:val="6"/>
        </w:numPr>
        <w:rPr>
          <w:rFonts w:cstheme="minorHAnsi"/>
        </w:rPr>
      </w:pPr>
      <w:r>
        <w:rPr>
          <w:rFonts w:cstheme="minorHAnsi"/>
        </w:rPr>
        <w:t>UC Area 7 is anticipated</w:t>
      </w:r>
    </w:p>
    <w:p w14:paraId="7550F209" w14:textId="62A18155" w:rsidR="00E36E88" w:rsidRDefault="00E36E88" w:rsidP="00E36E88">
      <w:pPr>
        <w:pStyle w:val="ListParagraph"/>
        <w:numPr>
          <w:ilvl w:val="1"/>
          <w:numId w:val="6"/>
        </w:numPr>
        <w:rPr>
          <w:rFonts w:cstheme="minorHAnsi"/>
        </w:rPr>
      </w:pPr>
      <w:r>
        <w:rPr>
          <w:rFonts w:cstheme="minorHAnsi"/>
        </w:rPr>
        <w:t>Expected to align with CSU Area F</w:t>
      </w:r>
    </w:p>
    <w:p w14:paraId="68EB78BC" w14:textId="5EE58740" w:rsidR="00E36E88" w:rsidRDefault="00E36E88" w:rsidP="00E36E88">
      <w:pPr>
        <w:pStyle w:val="ListParagraph"/>
        <w:numPr>
          <w:ilvl w:val="0"/>
          <w:numId w:val="6"/>
        </w:numPr>
        <w:rPr>
          <w:rFonts w:cstheme="minorHAnsi"/>
        </w:rPr>
      </w:pPr>
      <w:r>
        <w:rPr>
          <w:rFonts w:cstheme="minorHAnsi"/>
        </w:rPr>
        <w:t xml:space="preserve">CCC local degrees </w:t>
      </w:r>
      <w:r w:rsidR="00E2202C">
        <w:rPr>
          <w:rFonts w:cstheme="minorHAnsi"/>
        </w:rPr>
        <w:t>and HS</w:t>
      </w:r>
    </w:p>
    <w:p w14:paraId="78DA7C85" w14:textId="268281EF" w:rsidR="00E36E88" w:rsidRDefault="00E2202C" w:rsidP="00E36E88">
      <w:pPr>
        <w:pStyle w:val="ListParagraph"/>
        <w:numPr>
          <w:ilvl w:val="1"/>
          <w:numId w:val="6"/>
        </w:numPr>
        <w:rPr>
          <w:rFonts w:cstheme="minorHAnsi"/>
        </w:rPr>
      </w:pPr>
      <w:r>
        <w:rPr>
          <w:rFonts w:cstheme="minorHAnsi"/>
        </w:rPr>
        <w:t>Adding Ethnic Studies</w:t>
      </w:r>
    </w:p>
    <w:p w14:paraId="77BF85F0" w14:textId="426CD366" w:rsidR="00E2202C" w:rsidRDefault="00E2202C" w:rsidP="00E2202C">
      <w:pPr>
        <w:pStyle w:val="ListParagraph"/>
        <w:numPr>
          <w:ilvl w:val="0"/>
          <w:numId w:val="6"/>
        </w:numPr>
        <w:rPr>
          <w:rFonts w:cstheme="minorHAnsi"/>
        </w:rPr>
      </w:pPr>
      <w:r>
        <w:rPr>
          <w:rFonts w:cstheme="minorHAnsi"/>
        </w:rPr>
        <w:t>TMC and ADT in Ethnic Studies also on the horizon</w:t>
      </w:r>
    </w:p>
    <w:p w14:paraId="63F6CB17" w14:textId="16144D0C" w:rsidR="00E2202C" w:rsidRDefault="00E2202C" w:rsidP="00E2202C">
      <w:pPr>
        <w:pStyle w:val="ListParagraph"/>
        <w:numPr>
          <w:ilvl w:val="0"/>
          <w:numId w:val="6"/>
        </w:numPr>
        <w:rPr>
          <w:rFonts w:cstheme="minorHAnsi"/>
        </w:rPr>
      </w:pPr>
      <w:r>
        <w:rPr>
          <w:rFonts w:cstheme="minorHAnsi"/>
        </w:rPr>
        <w:t>8 new Ethnic Studies classes</w:t>
      </w:r>
    </w:p>
    <w:p w14:paraId="23DC953C" w14:textId="6F1BA07B" w:rsidR="00E2202C" w:rsidRDefault="00E2202C" w:rsidP="00E2202C">
      <w:pPr>
        <w:pStyle w:val="ListParagraph"/>
        <w:numPr>
          <w:ilvl w:val="0"/>
          <w:numId w:val="6"/>
        </w:numPr>
        <w:rPr>
          <w:rFonts w:cstheme="minorHAnsi"/>
        </w:rPr>
      </w:pPr>
      <w:r>
        <w:rPr>
          <w:rFonts w:cstheme="minorHAnsi"/>
        </w:rPr>
        <w:t>4 Ethnic Studies classes in development</w:t>
      </w:r>
    </w:p>
    <w:p w14:paraId="11E870EB" w14:textId="70407D73" w:rsidR="00E2202C" w:rsidRDefault="00E2202C" w:rsidP="00E2202C">
      <w:pPr>
        <w:pStyle w:val="ListParagraph"/>
        <w:numPr>
          <w:ilvl w:val="0"/>
          <w:numId w:val="6"/>
        </w:numPr>
        <w:rPr>
          <w:rFonts w:cstheme="minorHAnsi"/>
        </w:rPr>
      </w:pPr>
      <w:r>
        <w:rPr>
          <w:rFonts w:cstheme="minorHAnsi"/>
        </w:rPr>
        <w:t>Cross-listed courses have also been identified</w:t>
      </w:r>
    </w:p>
    <w:p w14:paraId="7519A101" w14:textId="4EC2984C" w:rsidR="00E2202C" w:rsidRDefault="00354619" w:rsidP="00E2202C">
      <w:pPr>
        <w:pStyle w:val="ListParagraph"/>
        <w:numPr>
          <w:ilvl w:val="0"/>
          <w:numId w:val="6"/>
        </w:numPr>
        <w:rPr>
          <w:rFonts w:cstheme="minorHAnsi"/>
        </w:rPr>
      </w:pPr>
      <w:r>
        <w:rPr>
          <w:rFonts w:cstheme="minorHAnsi"/>
        </w:rPr>
        <w:t>Five tenure track faculty positions are on track for hiring F22</w:t>
      </w:r>
    </w:p>
    <w:p w14:paraId="1A5981BD" w14:textId="19013372" w:rsidR="001035E8" w:rsidRDefault="001035E8" w:rsidP="00E2202C">
      <w:pPr>
        <w:pStyle w:val="ListParagraph"/>
        <w:numPr>
          <w:ilvl w:val="0"/>
          <w:numId w:val="6"/>
        </w:numPr>
        <w:rPr>
          <w:rFonts w:cstheme="minorHAnsi"/>
        </w:rPr>
      </w:pPr>
      <w:r>
        <w:rPr>
          <w:rFonts w:cstheme="minorHAnsi"/>
        </w:rPr>
        <w:lastRenderedPageBreak/>
        <w:t>Asked that we help to celebrate these courses and inform students of the opportunity to take the classes</w:t>
      </w:r>
    </w:p>
    <w:p w14:paraId="5E1F6638" w14:textId="22A591FD" w:rsidR="001035E8" w:rsidRDefault="001035E8" w:rsidP="00E2202C">
      <w:pPr>
        <w:pStyle w:val="ListParagraph"/>
        <w:numPr>
          <w:ilvl w:val="0"/>
          <w:numId w:val="6"/>
        </w:numPr>
        <w:rPr>
          <w:rFonts w:cstheme="minorHAnsi"/>
        </w:rPr>
      </w:pPr>
      <w:r>
        <w:rPr>
          <w:rFonts w:cstheme="minorHAnsi"/>
        </w:rPr>
        <w:t>Ethnic Studies is a resilient department!</w:t>
      </w:r>
    </w:p>
    <w:p w14:paraId="7C4E8931" w14:textId="68090DC5" w:rsidR="001035E8" w:rsidRPr="00164DE6" w:rsidRDefault="001035E8" w:rsidP="00164DE6">
      <w:pPr>
        <w:pStyle w:val="ListParagraph"/>
        <w:numPr>
          <w:ilvl w:val="0"/>
          <w:numId w:val="6"/>
        </w:numPr>
        <w:rPr>
          <w:rFonts w:cstheme="minorHAnsi"/>
        </w:rPr>
      </w:pPr>
      <w:r>
        <w:rPr>
          <w:rFonts w:cstheme="minorHAnsi"/>
        </w:rPr>
        <w:t>Filomena asked that it be advertised by the college with a banner on the website or for faculty to create short video clips talking about the courses</w:t>
      </w:r>
    </w:p>
    <w:p w14:paraId="45F7DA08" w14:textId="77777777" w:rsidR="00952211" w:rsidRDefault="00952211" w:rsidP="00952211">
      <w:pPr>
        <w:rPr>
          <w:rFonts w:asciiTheme="minorHAnsi" w:hAnsiTheme="minorHAnsi" w:cstheme="minorHAnsi"/>
        </w:rPr>
      </w:pPr>
      <w:r>
        <w:rPr>
          <w:rFonts w:asciiTheme="minorHAnsi" w:hAnsiTheme="minorHAnsi" w:cstheme="minorHAnsi"/>
        </w:rPr>
        <w:t>Department Business:</w:t>
      </w:r>
    </w:p>
    <w:p w14:paraId="507432FB" w14:textId="6FF04644" w:rsidR="00952211" w:rsidRPr="00EF555F" w:rsidRDefault="00952211" w:rsidP="00952211">
      <w:pPr>
        <w:pStyle w:val="ListParagraph"/>
        <w:numPr>
          <w:ilvl w:val="0"/>
          <w:numId w:val="2"/>
        </w:numPr>
        <w:rPr>
          <w:rFonts w:eastAsiaTheme="minorEastAsia" w:cstheme="minorHAnsi"/>
        </w:rPr>
      </w:pPr>
      <w:r w:rsidRPr="002811B8">
        <w:rPr>
          <w:rFonts w:cstheme="minorHAnsi"/>
        </w:rPr>
        <w:t>Department Chair Report</w:t>
      </w:r>
      <w:r>
        <w:rPr>
          <w:rFonts w:cstheme="minorHAnsi"/>
        </w:rPr>
        <w:t xml:space="preserve"> </w:t>
      </w:r>
    </w:p>
    <w:p w14:paraId="6FC49191" w14:textId="7D4C46E9" w:rsidR="00EF555F" w:rsidRPr="00EF555F" w:rsidRDefault="00EF555F" w:rsidP="00EF555F">
      <w:pPr>
        <w:pStyle w:val="ListParagraph"/>
        <w:numPr>
          <w:ilvl w:val="1"/>
          <w:numId w:val="2"/>
        </w:numPr>
        <w:rPr>
          <w:rFonts w:eastAsiaTheme="minorEastAsia" w:cstheme="minorHAnsi"/>
        </w:rPr>
      </w:pPr>
      <w:r>
        <w:rPr>
          <w:rFonts w:cstheme="minorHAnsi"/>
        </w:rPr>
        <w:t>Equity Committee scheduled Vicky A. to do Restorative Justice Circle on Thursday 4/28</w:t>
      </w:r>
    </w:p>
    <w:p w14:paraId="72495014" w14:textId="27ADE480" w:rsidR="00EF555F" w:rsidRPr="00EF555F" w:rsidRDefault="00EF555F" w:rsidP="00EF555F">
      <w:pPr>
        <w:pStyle w:val="ListParagraph"/>
        <w:numPr>
          <w:ilvl w:val="2"/>
          <w:numId w:val="2"/>
        </w:numPr>
        <w:rPr>
          <w:rFonts w:eastAsiaTheme="minorEastAsia" w:cstheme="minorHAnsi"/>
        </w:rPr>
      </w:pPr>
      <w:r>
        <w:rPr>
          <w:rFonts w:cstheme="minorHAnsi"/>
        </w:rPr>
        <w:t>We were not scheduled to have a staff meeting on that day but spoke to Priority 1 folks and decided it would be ok</w:t>
      </w:r>
    </w:p>
    <w:p w14:paraId="5523C988" w14:textId="73A9896D" w:rsidR="00EF555F" w:rsidRPr="00EF555F" w:rsidRDefault="00EF555F" w:rsidP="00EF555F">
      <w:pPr>
        <w:pStyle w:val="ListParagraph"/>
        <w:numPr>
          <w:ilvl w:val="2"/>
          <w:numId w:val="2"/>
        </w:numPr>
        <w:rPr>
          <w:rFonts w:eastAsiaTheme="minorEastAsia" w:cstheme="minorHAnsi"/>
        </w:rPr>
      </w:pPr>
      <w:r>
        <w:rPr>
          <w:rFonts w:cstheme="minorHAnsi"/>
        </w:rPr>
        <w:t>If you have CTOed you may consider reversing it so you can participate</w:t>
      </w:r>
    </w:p>
    <w:p w14:paraId="4A0A22BE" w14:textId="523D2DD5" w:rsidR="00EF555F" w:rsidRPr="00EF555F" w:rsidRDefault="00EF555F" w:rsidP="00EF555F">
      <w:pPr>
        <w:pStyle w:val="ListParagraph"/>
        <w:numPr>
          <w:ilvl w:val="1"/>
          <w:numId w:val="2"/>
        </w:numPr>
        <w:rPr>
          <w:rFonts w:eastAsiaTheme="minorEastAsia" w:cstheme="minorHAnsi"/>
        </w:rPr>
      </w:pPr>
      <w:r>
        <w:rPr>
          <w:rFonts w:cstheme="minorHAnsi"/>
        </w:rPr>
        <w:t>Working on Counseling Summer Schedule with Deans</w:t>
      </w:r>
    </w:p>
    <w:p w14:paraId="10142244" w14:textId="61EF6854" w:rsidR="00EF555F" w:rsidRPr="00EF555F" w:rsidRDefault="00EF555F" w:rsidP="00EF555F">
      <w:pPr>
        <w:pStyle w:val="ListParagraph"/>
        <w:numPr>
          <w:ilvl w:val="2"/>
          <w:numId w:val="2"/>
        </w:numPr>
        <w:rPr>
          <w:rFonts w:eastAsiaTheme="minorEastAsia" w:cstheme="minorHAnsi"/>
        </w:rPr>
      </w:pPr>
      <w:r>
        <w:rPr>
          <w:rFonts w:cstheme="minorHAnsi"/>
        </w:rPr>
        <w:t>Lots of questions right now and trying to get answers for everyone after spring break</w:t>
      </w:r>
    </w:p>
    <w:p w14:paraId="3882544E" w14:textId="7F396E93" w:rsidR="00EF555F" w:rsidRPr="00EF555F" w:rsidRDefault="00EF555F" w:rsidP="00EF555F">
      <w:pPr>
        <w:pStyle w:val="ListParagraph"/>
        <w:numPr>
          <w:ilvl w:val="1"/>
          <w:numId w:val="2"/>
        </w:numPr>
        <w:rPr>
          <w:rFonts w:eastAsiaTheme="minorEastAsia" w:cstheme="minorHAnsi"/>
        </w:rPr>
      </w:pPr>
      <w:r>
        <w:rPr>
          <w:rFonts w:cstheme="minorHAnsi"/>
        </w:rPr>
        <w:t>EOPS MOU is going forward and Andrea sent an email with main point – big question do we have a new name such as Counseling and EOPS. We need to let K know by the end of today.</w:t>
      </w:r>
    </w:p>
    <w:p w14:paraId="5953ED7E" w14:textId="43218148" w:rsidR="00EF555F" w:rsidRPr="00CC0057" w:rsidRDefault="00EF555F" w:rsidP="00EF555F">
      <w:pPr>
        <w:pStyle w:val="ListParagraph"/>
        <w:numPr>
          <w:ilvl w:val="2"/>
          <w:numId w:val="2"/>
        </w:numPr>
        <w:rPr>
          <w:rFonts w:eastAsiaTheme="minorEastAsia" w:cstheme="minorHAnsi"/>
        </w:rPr>
      </w:pPr>
      <w:r>
        <w:rPr>
          <w:rFonts w:cstheme="minorHAnsi"/>
        </w:rPr>
        <w:t>Any feedback or questions? No one spoke up.</w:t>
      </w:r>
    </w:p>
    <w:p w14:paraId="77698078" w14:textId="76E73CD3" w:rsidR="00CC0057" w:rsidRPr="00CC0057" w:rsidRDefault="00CC0057" w:rsidP="00EF555F">
      <w:pPr>
        <w:pStyle w:val="ListParagraph"/>
        <w:numPr>
          <w:ilvl w:val="2"/>
          <w:numId w:val="2"/>
        </w:numPr>
        <w:rPr>
          <w:rFonts w:eastAsiaTheme="minorEastAsia" w:cstheme="minorHAnsi"/>
        </w:rPr>
      </w:pPr>
      <w:r>
        <w:rPr>
          <w:rFonts w:cstheme="minorHAnsi"/>
        </w:rPr>
        <w:t>Poll was done and 83% in favor of Counseling and EOPS, 17% Counseling, 0 for Other</w:t>
      </w:r>
    </w:p>
    <w:p w14:paraId="2072C40F" w14:textId="32022AF4" w:rsidR="00CC0057" w:rsidRPr="009953E8" w:rsidRDefault="00CC0057" w:rsidP="00CC0057">
      <w:pPr>
        <w:pStyle w:val="ListParagraph"/>
        <w:numPr>
          <w:ilvl w:val="3"/>
          <w:numId w:val="2"/>
        </w:numPr>
        <w:rPr>
          <w:rFonts w:eastAsiaTheme="minorEastAsia" w:cstheme="minorHAnsi"/>
        </w:rPr>
      </w:pPr>
      <w:r>
        <w:rPr>
          <w:rFonts w:cstheme="minorHAnsi"/>
        </w:rPr>
        <w:t>This is a proposal</w:t>
      </w:r>
    </w:p>
    <w:p w14:paraId="18369840" w14:textId="7777B5AB" w:rsidR="009953E8" w:rsidRPr="009953E8" w:rsidRDefault="009953E8" w:rsidP="009953E8">
      <w:pPr>
        <w:pStyle w:val="ListParagraph"/>
        <w:numPr>
          <w:ilvl w:val="0"/>
          <w:numId w:val="2"/>
        </w:numPr>
        <w:rPr>
          <w:rFonts w:eastAsiaTheme="minorEastAsia" w:cstheme="minorHAnsi"/>
          <w:highlight w:val="yellow"/>
        </w:rPr>
      </w:pPr>
      <w:r w:rsidRPr="009953E8">
        <w:rPr>
          <w:rFonts w:cstheme="minorHAnsi"/>
          <w:highlight w:val="yellow"/>
        </w:rPr>
        <w:t>The following was not completed (except Byron making a plug for committees so I put it there)</w:t>
      </w:r>
    </w:p>
    <w:p w14:paraId="14D4AB5E" w14:textId="77777777" w:rsidR="00952211" w:rsidRPr="00092876" w:rsidRDefault="00952211" w:rsidP="00952211">
      <w:pPr>
        <w:pStyle w:val="ListParagraph"/>
        <w:numPr>
          <w:ilvl w:val="0"/>
          <w:numId w:val="2"/>
        </w:numPr>
        <w:rPr>
          <w:rFonts w:eastAsiaTheme="minorEastAsia" w:cstheme="minorHAnsi"/>
        </w:rPr>
      </w:pPr>
      <w:r w:rsidRPr="00092876">
        <w:rPr>
          <w:rFonts w:eastAsiaTheme="minorEastAsia" w:cstheme="minorHAnsi"/>
        </w:rPr>
        <w:t>Approval of Minutes</w:t>
      </w:r>
    </w:p>
    <w:p w14:paraId="3DBEE301" w14:textId="77777777" w:rsidR="00952211" w:rsidRPr="00092876" w:rsidRDefault="00952211" w:rsidP="00952211">
      <w:pPr>
        <w:pStyle w:val="ListParagraph"/>
        <w:numPr>
          <w:ilvl w:val="0"/>
          <w:numId w:val="2"/>
        </w:numPr>
        <w:rPr>
          <w:rFonts w:eastAsiaTheme="minorEastAsia" w:cstheme="minorHAnsi"/>
        </w:rPr>
      </w:pPr>
      <w:r w:rsidRPr="00092876">
        <w:rPr>
          <w:rFonts w:eastAsia="Calibri" w:cstheme="minorHAnsi"/>
        </w:rPr>
        <w:t xml:space="preserve">Open Discussion/Announcements </w:t>
      </w:r>
    </w:p>
    <w:p w14:paraId="5F177D7F" w14:textId="076008A1" w:rsidR="00952211" w:rsidRPr="007429FD" w:rsidRDefault="00952211" w:rsidP="00952211">
      <w:pPr>
        <w:pStyle w:val="ListParagraph"/>
        <w:numPr>
          <w:ilvl w:val="0"/>
          <w:numId w:val="2"/>
        </w:numPr>
        <w:rPr>
          <w:rFonts w:eastAsiaTheme="minorEastAsia" w:cstheme="minorHAnsi"/>
        </w:rPr>
      </w:pPr>
      <w:r w:rsidRPr="00092876">
        <w:rPr>
          <w:rFonts w:eastAsia="Calibri" w:cstheme="minorHAnsi"/>
        </w:rPr>
        <w:t xml:space="preserve">Program/committee reports </w:t>
      </w:r>
    </w:p>
    <w:p w14:paraId="0A37AF61" w14:textId="2FCF97A3" w:rsidR="007429FD" w:rsidRPr="007429FD" w:rsidRDefault="007429FD" w:rsidP="007429FD">
      <w:pPr>
        <w:pStyle w:val="ListParagraph"/>
        <w:numPr>
          <w:ilvl w:val="1"/>
          <w:numId w:val="2"/>
        </w:numPr>
        <w:rPr>
          <w:rFonts w:eastAsiaTheme="minorEastAsia" w:cstheme="minorHAnsi"/>
        </w:rPr>
      </w:pPr>
      <w:r>
        <w:rPr>
          <w:rFonts w:eastAsia="Calibri" w:cstheme="minorHAnsi"/>
        </w:rPr>
        <w:t>Byron – Senate – we need counselors on Academic Senate and all committees with openings</w:t>
      </w:r>
    </w:p>
    <w:p w14:paraId="49F90A00" w14:textId="02C026B2" w:rsidR="007429FD" w:rsidRPr="003D4447" w:rsidRDefault="007429FD" w:rsidP="007429FD">
      <w:pPr>
        <w:pStyle w:val="ListParagraph"/>
        <w:numPr>
          <w:ilvl w:val="2"/>
          <w:numId w:val="2"/>
        </w:numPr>
        <w:rPr>
          <w:rFonts w:eastAsiaTheme="minorEastAsia" w:cstheme="minorHAnsi"/>
        </w:rPr>
      </w:pPr>
      <w:r>
        <w:rPr>
          <w:rFonts w:eastAsia="Calibri" w:cstheme="minorHAnsi"/>
        </w:rPr>
        <w:t>We need to be proactive instead of reactive</w:t>
      </w:r>
    </w:p>
    <w:p w14:paraId="23364CB4" w14:textId="77777777" w:rsidR="00952211" w:rsidRPr="00092876" w:rsidRDefault="00952211" w:rsidP="00952211">
      <w:pPr>
        <w:pStyle w:val="ListParagraph"/>
        <w:numPr>
          <w:ilvl w:val="0"/>
          <w:numId w:val="2"/>
        </w:numPr>
        <w:rPr>
          <w:rFonts w:cstheme="minorHAnsi"/>
        </w:rPr>
      </w:pPr>
      <w:r w:rsidRPr="00092876">
        <w:rPr>
          <w:rFonts w:eastAsia="Calibri" w:cstheme="minorHAnsi"/>
        </w:rPr>
        <w:t xml:space="preserve">SIS &amp; Scheduling Recommendations/Updates </w:t>
      </w:r>
    </w:p>
    <w:p w14:paraId="68454F15" w14:textId="75294784" w:rsidR="00952211" w:rsidRDefault="00952211" w:rsidP="00952211">
      <w:r w:rsidRPr="00092876">
        <w:rPr>
          <w:rFonts w:eastAsia="Calibri" w:cstheme="minorHAnsi"/>
        </w:rPr>
        <w:t>Counseling Tidbits/Best Practices</w:t>
      </w:r>
      <w:r>
        <w:rPr>
          <w:rFonts w:eastAsia="Calibri" w:cstheme="minorHAnsi"/>
        </w:rPr>
        <w:t xml:space="preserve"> – </w:t>
      </w:r>
      <w:r w:rsidRPr="00DD7ACF">
        <w:rPr>
          <w:rFonts w:eastAsia="Calibri" w:cstheme="minorHAnsi"/>
          <w:b/>
          <w:bCs/>
        </w:rPr>
        <w:t>Kinesiology</w:t>
      </w:r>
    </w:p>
    <w:sectPr w:rsidR="00952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A65"/>
    <w:multiLevelType w:val="hybridMultilevel"/>
    <w:tmpl w:val="3944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702E9"/>
    <w:multiLevelType w:val="hybridMultilevel"/>
    <w:tmpl w:val="BE58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74780"/>
    <w:multiLevelType w:val="hybridMultilevel"/>
    <w:tmpl w:val="7D5CB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1A0DE1"/>
    <w:multiLevelType w:val="hybridMultilevel"/>
    <w:tmpl w:val="25BCF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43FEA"/>
    <w:multiLevelType w:val="hybridMultilevel"/>
    <w:tmpl w:val="85C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34BF5"/>
    <w:multiLevelType w:val="hybridMultilevel"/>
    <w:tmpl w:val="841A7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11"/>
    <w:rsid w:val="00087006"/>
    <w:rsid w:val="001035E8"/>
    <w:rsid w:val="00164DE6"/>
    <w:rsid w:val="00182605"/>
    <w:rsid w:val="002468A8"/>
    <w:rsid w:val="00347ACC"/>
    <w:rsid w:val="00354619"/>
    <w:rsid w:val="005649FF"/>
    <w:rsid w:val="006F1960"/>
    <w:rsid w:val="00704246"/>
    <w:rsid w:val="007429FD"/>
    <w:rsid w:val="007F6253"/>
    <w:rsid w:val="008100EA"/>
    <w:rsid w:val="00884F85"/>
    <w:rsid w:val="008F210A"/>
    <w:rsid w:val="00952211"/>
    <w:rsid w:val="009953E8"/>
    <w:rsid w:val="00A7271A"/>
    <w:rsid w:val="00B157A1"/>
    <w:rsid w:val="00B262B3"/>
    <w:rsid w:val="00B35B35"/>
    <w:rsid w:val="00B50B15"/>
    <w:rsid w:val="00C87416"/>
    <w:rsid w:val="00CC0057"/>
    <w:rsid w:val="00CC78D7"/>
    <w:rsid w:val="00D53892"/>
    <w:rsid w:val="00D55A34"/>
    <w:rsid w:val="00E2202C"/>
    <w:rsid w:val="00E36E88"/>
    <w:rsid w:val="00EF555F"/>
    <w:rsid w:val="00FE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189C"/>
  <w15:chartTrackingRefBased/>
  <w15:docId w15:val="{26E3193E-B05F-4B5C-AEF3-89849013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2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211"/>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52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merkel</dc:creator>
  <cp:keywords/>
  <dc:description/>
  <cp:lastModifiedBy>Lohne, Erica</cp:lastModifiedBy>
  <cp:revision>2</cp:revision>
  <dcterms:created xsi:type="dcterms:W3CDTF">2022-04-07T21:00:00Z</dcterms:created>
  <dcterms:modified xsi:type="dcterms:W3CDTF">2022-04-07T21:00:00Z</dcterms:modified>
</cp:coreProperties>
</file>