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61217" w14:textId="345A9482" w:rsidR="00E37E75" w:rsidRDefault="00E37E75">
      <w:pPr>
        <w:rPr>
          <w:b/>
          <w:bCs/>
        </w:rPr>
      </w:pPr>
      <w:bookmarkStart w:id="0" w:name="_GoBack"/>
      <w:bookmarkEnd w:id="0"/>
      <w:r>
        <w:rPr>
          <w:b/>
          <w:bCs/>
        </w:rPr>
        <w:t>Counseling Minutes, 8/25/22</w:t>
      </w:r>
    </w:p>
    <w:p w14:paraId="12000716" w14:textId="29CEBF98" w:rsidR="00E37E75" w:rsidRDefault="00E37E75">
      <w:r>
        <w:rPr>
          <w:b/>
          <w:bCs/>
        </w:rPr>
        <w:t xml:space="preserve">Note-Taker: </w:t>
      </w:r>
      <w:r>
        <w:t>Andrea Alvarado</w:t>
      </w:r>
    </w:p>
    <w:p w14:paraId="7B98FCA3" w14:textId="77777777" w:rsidR="00E37E75" w:rsidRPr="00E37E75" w:rsidRDefault="00E37E75"/>
    <w:p w14:paraId="1F12C811" w14:textId="199C33A5" w:rsidR="0059100E" w:rsidRDefault="00740425">
      <w:pPr>
        <w:rPr>
          <w:b/>
          <w:bCs/>
        </w:rPr>
      </w:pPr>
      <w:r w:rsidRPr="006C5C77">
        <w:rPr>
          <w:b/>
          <w:bCs/>
        </w:rPr>
        <w:t>Welcome Back</w:t>
      </w:r>
      <w:r w:rsidR="00B33795">
        <w:rPr>
          <w:b/>
          <w:bCs/>
        </w:rPr>
        <w:t>!</w:t>
      </w:r>
    </w:p>
    <w:p w14:paraId="2A67B4EA" w14:textId="77777777" w:rsidR="006C5C77" w:rsidRPr="006C5C77" w:rsidRDefault="006C5C77">
      <w:pPr>
        <w:rPr>
          <w:b/>
          <w:bCs/>
        </w:rPr>
      </w:pPr>
    </w:p>
    <w:p w14:paraId="4C769B8D" w14:textId="4AA7815A" w:rsidR="00740425" w:rsidRPr="006C5C77" w:rsidRDefault="00740425">
      <w:pPr>
        <w:rPr>
          <w:b/>
          <w:bCs/>
        </w:rPr>
      </w:pPr>
      <w:r w:rsidRPr="006C5C77">
        <w:rPr>
          <w:b/>
          <w:bCs/>
        </w:rPr>
        <w:t>VP, Robert Ethington:</w:t>
      </w:r>
    </w:p>
    <w:p w14:paraId="4FB78DA1" w14:textId="0EC82B83" w:rsidR="006C5C77" w:rsidRPr="006C5C77" w:rsidRDefault="006C5C77" w:rsidP="006C5C77">
      <w:pPr>
        <w:pStyle w:val="ListParagraph"/>
        <w:numPr>
          <w:ilvl w:val="0"/>
          <w:numId w:val="2"/>
        </w:numPr>
      </w:pPr>
      <w:r w:rsidRPr="006C5C77">
        <w:t>Student housing – final beam put in; 10 months left</w:t>
      </w:r>
    </w:p>
    <w:p w14:paraId="1A4D7A69" w14:textId="630B9DF4" w:rsidR="00740425" w:rsidRPr="006C5C77" w:rsidRDefault="00740425" w:rsidP="006C5C77">
      <w:pPr>
        <w:pStyle w:val="ListParagraph"/>
        <w:numPr>
          <w:ilvl w:val="0"/>
          <w:numId w:val="2"/>
        </w:numPr>
        <w:rPr>
          <w:b/>
          <w:bCs/>
        </w:rPr>
      </w:pPr>
      <w:r w:rsidRPr="006C5C77">
        <w:rPr>
          <w:b/>
          <w:bCs/>
        </w:rPr>
        <w:t>Priorities:</w:t>
      </w:r>
    </w:p>
    <w:p w14:paraId="774C7BD7" w14:textId="31335B97" w:rsidR="00740425" w:rsidRDefault="00740425" w:rsidP="006C5C77">
      <w:pPr>
        <w:pStyle w:val="ListParagraph"/>
        <w:numPr>
          <w:ilvl w:val="0"/>
          <w:numId w:val="1"/>
        </w:numPr>
      </w:pPr>
      <w:r>
        <w:t>Rebuilding trust with community</w:t>
      </w:r>
    </w:p>
    <w:p w14:paraId="484E1A36" w14:textId="19B6DA84" w:rsidR="00740425" w:rsidRDefault="00740425" w:rsidP="006C5C77">
      <w:pPr>
        <w:pStyle w:val="ListParagraph"/>
        <w:numPr>
          <w:ilvl w:val="0"/>
          <w:numId w:val="1"/>
        </w:numPr>
      </w:pPr>
      <w:r>
        <w:t>Aligning equity actions and values – institutional integrity – students notice</w:t>
      </w:r>
    </w:p>
    <w:p w14:paraId="16E9AF28" w14:textId="077EBA8F" w:rsidR="00740425" w:rsidRDefault="00740425" w:rsidP="006C5C77">
      <w:pPr>
        <w:pStyle w:val="ListParagraph"/>
        <w:numPr>
          <w:ilvl w:val="0"/>
          <w:numId w:val="1"/>
        </w:numPr>
      </w:pPr>
      <w:r>
        <w:t>Overall wellness – mental health, basic needs</w:t>
      </w:r>
      <w:r w:rsidR="006C5C77">
        <w:t>, food insecurity</w:t>
      </w:r>
      <w:r w:rsidR="00D51F3D">
        <w:t>; new mental health therapists</w:t>
      </w:r>
    </w:p>
    <w:p w14:paraId="4A8FE8C4" w14:textId="311EED20" w:rsidR="00BD70F2" w:rsidRDefault="006C5C77" w:rsidP="00BD70F2">
      <w:pPr>
        <w:pStyle w:val="ListParagraph"/>
        <w:numPr>
          <w:ilvl w:val="0"/>
          <w:numId w:val="1"/>
        </w:numPr>
      </w:pPr>
      <w:r>
        <w:t>Strategic enrollment management - involves outreach/retention; what populations are we missing</w:t>
      </w:r>
      <w:r w:rsidR="00996E12">
        <w:t>?</w:t>
      </w:r>
    </w:p>
    <w:p w14:paraId="211D1DC8" w14:textId="77777777" w:rsidR="00BD70F2" w:rsidRDefault="00BD70F2" w:rsidP="00BD70F2">
      <w:pPr>
        <w:pStyle w:val="ListParagraph"/>
      </w:pPr>
    </w:p>
    <w:p w14:paraId="043E9F29" w14:textId="0DE18E4F" w:rsidR="00065DC2" w:rsidRDefault="00065DC2" w:rsidP="00BD70F2">
      <w:pPr>
        <w:pStyle w:val="ListParagraph"/>
        <w:numPr>
          <w:ilvl w:val="0"/>
          <w:numId w:val="1"/>
        </w:numPr>
      </w:pPr>
      <w:r>
        <w:t>Question about online classes (Guillermo) – will we have more?</w:t>
      </w:r>
    </w:p>
    <w:p w14:paraId="081FCB69" w14:textId="314A5571" w:rsidR="00065DC2" w:rsidRDefault="00065DC2" w:rsidP="00996E12">
      <w:pPr>
        <w:pStyle w:val="ListParagraph"/>
        <w:numPr>
          <w:ilvl w:val="1"/>
          <w:numId w:val="1"/>
        </w:numPr>
      </w:pPr>
      <w:r>
        <w:t>Robert says up to department/colleagues</w:t>
      </w:r>
    </w:p>
    <w:p w14:paraId="0BBCA52C" w14:textId="4EB639E0" w:rsidR="00065DC2" w:rsidRDefault="00065DC2" w:rsidP="00996E12">
      <w:pPr>
        <w:pStyle w:val="ListParagraph"/>
        <w:numPr>
          <w:ilvl w:val="1"/>
          <w:numId w:val="1"/>
        </w:numPr>
      </w:pPr>
      <w:r>
        <w:t>Byron – as counselors, we help students get what they need which means it’s not always at SRJC</w:t>
      </w:r>
    </w:p>
    <w:p w14:paraId="3FD71FFD" w14:textId="51569D27" w:rsidR="00420B47" w:rsidRDefault="00420B47" w:rsidP="00420B47"/>
    <w:p w14:paraId="1B2B4194" w14:textId="5ADB9C1F" w:rsidR="00420B47" w:rsidRPr="00420B47" w:rsidRDefault="00420B47" w:rsidP="00420B47">
      <w:pPr>
        <w:rPr>
          <w:b/>
          <w:bCs/>
        </w:rPr>
      </w:pPr>
      <w:r w:rsidRPr="00420B47">
        <w:rPr>
          <w:b/>
          <w:bCs/>
        </w:rPr>
        <w:t>Matthew Long:</w:t>
      </w:r>
    </w:p>
    <w:p w14:paraId="36012F86" w14:textId="5C07EEED" w:rsidR="00420B47" w:rsidRDefault="00420B47" w:rsidP="00420B47">
      <w:pPr>
        <w:pStyle w:val="ListParagraph"/>
        <w:numPr>
          <w:ilvl w:val="0"/>
          <w:numId w:val="3"/>
        </w:numPr>
      </w:pPr>
      <w:r>
        <w:t>Appreciate</w:t>
      </w:r>
      <w:r w:rsidR="009B6D5D">
        <w:t>s</w:t>
      </w:r>
      <w:r>
        <w:t xml:space="preserve"> the hybrid model</w:t>
      </w:r>
    </w:p>
    <w:p w14:paraId="29BC40FB" w14:textId="27D6B2D0" w:rsidR="000D44D9" w:rsidRDefault="000D44D9" w:rsidP="00420B47">
      <w:pPr>
        <w:pStyle w:val="ListParagraph"/>
        <w:numPr>
          <w:ilvl w:val="0"/>
          <w:numId w:val="3"/>
        </w:numPr>
      </w:pPr>
      <w:r>
        <w:t>Kudos to all counselors for keeping students on track during pandemic all on screen; kudos to A-team (admin staff)</w:t>
      </w:r>
    </w:p>
    <w:p w14:paraId="21BA363B" w14:textId="2059C4F7" w:rsidR="00192631" w:rsidRDefault="008E16EB" w:rsidP="00420B47">
      <w:pPr>
        <w:pStyle w:val="ListParagraph"/>
        <w:numPr>
          <w:ilvl w:val="0"/>
          <w:numId w:val="3"/>
        </w:numPr>
      </w:pPr>
      <w:r>
        <w:t xml:space="preserve">Hope </w:t>
      </w:r>
      <w:r w:rsidR="00192631">
        <w:t xml:space="preserve">we can host </w:t>
      </w:r>
      <w:r w:rsidR="00246E95">
        <w:t xml:space="preserve">all </w:t>
      </w:r>
      <w:r w:rsidR="00192631">
        <w:t>counselors to take a tour of changes at Petaluma campus</w:t>
      </w:r>
    </w:p>
    <w:p w14:paraId="589BA471" w14:textId="06D0C0DC" w:rsidR="00C4287E" w:rsidRDefault="00C4287E" w:rsidP="00C4287E"/>
    <w:p w14:paraId="11836D0D" w14:textId="3A2E1CB8" w:rsidR="00C4287E" w:rsidRPr="00A42529" w:rsidRDefault="00C4287E" w:rsidP="00C4287E">
      <w:pPr>
        <w:rPr>
          <w:b/>
          <w:bCs/>
        </w:rPr>
      </w:pPr>
      <w:r w:rsidRPr="00A42529">
        <w:rPr>
          <w:b/>
          <w:bCs/>
        </w:rPr>
        <w:t>Li Collier:</w:t>
      </w:r>
    </w:p>
    <w:p w14:paraId="16108A26" w14:textId="3950E6B8" w:rsidR="00C4287E" w:rsidRDefault="000637E5" w:rsidP="00C4287E">
      <w:pPr>
        <w:pStyle w:val="ListParagraph"/>
        <w:numPr>
          <w:ilvl w:val="0"/>
          <w:numId w:val="4"/>
        </w:numPr>
      </w:pPr>
      <w:r>
        <w:t>Kudos to everyone</w:t>
      </w:r>
    </w:p>
    <w:p w14:paraId="6FAFFDAD" w14:textId="78188BBF" w:rsidR="000637E5" w:rsidRDefault="000637E5" w:rsidP="00C4287E">
      <w:pPr>
        <w:pStyle w:val="ListParagraph"/>
        <w:numPr>
          <w:ilvl w:val="0"/>
          <w:numId w:val="4"/>
        </w:numPr>
      </w:pPr>
      <w:r>
        <w:t>Working on connecting and rebuilding community</w:t>
      </w:r>
    </w:p>
    <w:p w14:paraId="60B610BA" w14:textId="631B9BF3" w:rsidR="002F1D1C" w:rsidRDefault="002F1D1C" w:rsidP="00C4287E">
      <w:pPr>
        <w:pStyle w:val="ListParagraph"/>
        <w:numPr>
          <w:ilvl w:val="0"/>
          <w:numId w:val="4"/>
        </w:numPr>
      </w:pPr>
      <w:r>
        <w:t>Equity Plan 2.0 – more broad and structured; culture change</w:t>
      </w:r>
    </w:p>
    <w:p w14:paraId="353AB609" w14:textId="5D7F014D" w:rsidR="00E75D81" w:rsidRDefault="00E75D81" w:rsidP="00C4287E">
      <w:pPr>
        <w:pStyle w:val="ListParagraph"/>
        <w:numPr>
          <w:ilvl w:val="0"/>
          <w:numId w:val="4"/>
        </w:numPr>
      </w:pPr>
      <w:r>
        <w:t xml:space="preserve">Enrollment – retention is everyone’s work; outreach doing well; </w:t>
      </w:r>
      <w:r w:rsidR="00F53358">
        <w:t xml:space="preserve">goal = </w:t>
      </w:r>
      <w:r>
        <w:t>offering students what they want (when, modality, etc)</w:t>
      </w:r>
    </w:p>
    <w:p w14:paraId="4AB8DD63" w14:textId="47C5AB33" w:rsidR="003E4937" w:rsidRDefault="003E4937" w:rsidP="003E4937"/>
    <w:p w14:paraId="0545A803" w14:textId="6FE01AEB" w:rsidR="003E4937" w:rsidRDefault="003E4937" w:rsidP="003E4937">
      <w:r>
        <w:t>Request from Filomena:</w:t>
      </w:r>
      <w:r w:rsidR="00964596">
        <w:t xml:space="preserve"> Deans provide update regarding budget in future to help us with scheduling. Be present in a regular way regarding the budget.</w:t>
      </w:r>
      <w:r w:rsidR="004B286D">
        <w:t xml:space="preserve"> How does our enrollment affect services such as operating hours, etc?</w:t>
      </w:r>
    </w:p>
    <w:p w14:paraId="160C9E38" w14:textId="7D1E93EC" w:rsidR="00864D50" w:rsidRDefault="00864D50" w:rsidP="003E4937"/>
    <w:p w14:paraId="191DACD0" w14:textId="33C0640A" w:rsidR="00864D50" w:rsidRDefault="00864D50" w:rsidP="003E4937">
      <w:r>
        <w:t>Jessy, Vince, and Andrea meeting to create mechanism to gather student feedback on scheduling needs. Maybe a survey/barcode with a few questions.</w:t>
      </w:r>
    </w:p>
    <w:p w14:paraId="76CAA620" w14:textId="5754194D" w:rsidR="004124C1" w:rsidRDefault="004124C1" w:rsidP="003E4937"/>
    <w:p w14:paraId="505B8C98" w14:textId="11A4ABAB" w:rsidR="004124C1" w:rsidRDefault="004124C1" w:rsidP="003E4937">
      <w:r>
        <w:t>Li – we are down a lot in enrollment based on target of 17,500 but we’re closer to 12,000.</w:t>
      </w:r>
    </w:p>
    <w:p w14:paraId="755A681B" w14:textId="2858BB5C" w:rsidR="001920CD" w:rsidRDefault="001920CD" w:rsidP="003E4937"/>
    <w:p w14:paraId="1283C943" w14:textId="743FD5CA" w:rsidR="001920CD" w:rsidRPr="00F91C7E" w:rsidRDefault="001920CD" w:rsidP="003E4937">
      <w:pPr>
        <w:rPr>
          <w:b/>
          <w:bCs/>
        </w:rPr>
      </w:pPr>
      <w:r w:rsidRPr="00F91C7E">
        <w:rPr>
          <w:b/>
          <w:bCs/>
        </w:rPr>
        <w:lastRenderedPageBreak/>
        <w:t>Kate Blackwell (Articulation Update):</w:t>
      </w:r>
    </w:p>
    <w:p w14:paraId="4FF9A828" w14:textId="48E82BCC" w:rsidR="001920CD" w:rsidRDefault="001920CD" w:rsidP="003E4937">
      <w:r>
        <w:t>See PowerPoint</w:t>
      </w:r>
      <w:r w:rsidR="00F91C7E">
        <w:t xml:space="preserve"> for details and specific courses:</w:t>
      </w:r>
    </w:p>
    <w:p w14:paraId="11619E35" w14:textId="3398E307" w:rsidR="00886582" w:rsidRDefault="00F91C7E" w:rsidP="00886582">
      <w:pPr>
        <w:pStyle w:val="ListParagraph"/>
        <w:numPr>
          <w:ilvl w:val="0"/>
          <w:numId w:val="5"/>
        </w:numPr>
      </w:pPr>
      <w:r>
        <w:t>There is a cluster of courses</w:t>
      </w:r>
      <w:r w:rsidR="00BF25AF">
        <w:t xml:space="preserve"> (mostly Ethnic Studies)</w:t>
      </w:r>
      <w:r>
        <w:t xml:space="preserve"> for n</w:t>
      </w:r>
      <w:r w:rsidR="00886582">
        <w:t xml:space="preserve">ew UCTCA approvals will be effective Fall 2022 </w:t>
      </w:r>
      <w:r w:rsidR="000F66FC">
        <w:t xml:space="preserve">for students </w:t>
      </w:r>
      <w:r w:rsidR="00886582">
        <w:t>but will not change in print until Spring 2023</w:t>
      </w:r>
    </w:p>
    <w:p w14:paraId="2A024996" w14:textId="21BB373B" w:rsidR="00F91C7E" w:rsidRDefault="00F91C7E" w:rsidP="00886582">
      <w:pPr>
        <w:pStyle w:val="ListParagraph"/>
        <w:numPr>
          <w:ilvl w:val="0"/>
          <w:numId w:val="5"/>
        </w:numPr>
      </w:pPr>
      <w:r>
        <w:t>Another list of courses approved for UC effective Fall 2023</w:t>
      </w:r>
    </w:p>
    <w:p w14:paraId="36B35C5E" w14:textId="77777777" w:rsidR="00BD0F96" w:rsidRDefault="004F708A" w:rsidP="00886582">
      <w:pPr>
        <w:pStyle w:val="ListParagraph"/>
        <w:numPr>
          <w:ilvl w:val="0"/>
          <w:numId w:val="5"/>
        </w:numPr>
      </w:pPr>
      <w:r>
        <w:t>New CSU GE Area F</w:t>
      </w:r>
      <w:r w:rsidR="00BD0F96">
        <w:t>:</w:t>
      </w:r>
    </w:p>
    <w:p w14:paraId="2642A8D4" w14:textId="6865D2F3" w:rsidR="004F708A" w:rsidRDefault="004F708A" w:rsidP="00BD0F96">
      <w:pPr>
        <w:pStyle w:val="ListParagraph"/>
        <w:numPr>
          <w:ilvl w:val="1"/>
          <w:numId w:val="5"/>
        </w:numPr>
      </w:pPr>
      <w:r>
        <w:t>only Ethnic Studies</w:t>
      </w:r>
      <w:r w:rsidR="0075774A">
        <w:t xml:space="preserve"> classes</w:t>
      </w:r>
      <w:r>
        <w:t xml:space="preserve"> approved for now; others may be coming in</w:t>
      </w:r>
    </w:p>
    <w:p w14:paraId="3E1B3F84" w14:textId="4D6AA187" w:rsidR="00CD09A5" w:rsidRPr="00225E88" w:rsidRDefault="00CD09A5" w:rsidP="00BD0F96">
      <w:pPr>
        <w:pStyle w:val="ListParagraph"/>
        <w:numPr>
          <w:ilvl w:val="1"/>
          <w:numId w:val="5"/>
        </w:numPr>
        <w:rPr>
          <w:b/>
          <w:bCs/>
          <w:highlight w:val="yellow"/>
        </w:rPr>
      </w:pPr>
      <w:r w:rsidRPr="00225E88">
        <w:rPr>
          <w:b/>
          <w:bCs/>
          <w:highlight w:val="yellow"/>
        </w:rPr>
        <w:t>effective for Fall 2021 – new students and returning students who broke catalog rights</w:t>
      </w:r>
    </w:p>
    <w:p w14:paraId="0EC3A73D" w14:textId="279FEC7A" w:rsidR="00CD09A5" w:rsidRDefault="00CD09A5" w:rsidP="00BD0F96">
      <w:pPr>
        <w:pStyle w:val="ListParagraph"/>
        <w:numPr>
          <w:ilvl w:val="1"/>
          <w:numId w:val="5"/>
        </w:numPr>
      </w:pPr>
      <w:r>
        <w:t>Need Area F for CSU GE certification</w:t>
      </w:r>
    </w:p>
    <w:p w14:paraId="3D3FDB76" w14:textId="1310A1F8" w:rsidR="002C410F" w:rsidRDefault="002C410F" w:rsidP="00BD0F96">
      <w:pPr>
        <w:pStyle w:val="ListParagraph"/>
        <w:numPr>
          <w:ilvl w:val="1"/>
          <w:numId w:val="5"/>
        </w:numPr>
        <w:rPr>
          <w:b/>
          <w:bCs/>
        </w:rPr>
      </w:pPr>
      <w:r w:rsidRPr="002C410F">
        <w:rPr>
          <w:b/>
          <w:bCs/>
        </w:rPr>
        <w:t>The newly approved Ethnic Studies courses for CSU GE will automatically be approved for IGETC Area 7 that is effective Fall 2023</w:t>
      </w:r>
      <w:r w:rsidR="009114C3">
        <w:rPr>
          <w:b/>
          <w:bCs/>
        </w:rPr>
        <w:t xml:space="preserve"> (this is not in the PowerPoint)</w:t>
      </w:r>
    </w:p>
    <w:p w14:paraId="00225135" w14:textId="3B764678" w:rsidR="00D730E2" w:rsidRPr="00D730E2" w:rsidRDefault="00D730E2" w:rsidP="00D730E2">
      <w:pPr>
        <w:pStyle w:val="ListParagraph"/>
        <w:numPr>
          <w:ilvl w:val="0"/>
          <w:numId w:val="5"/>
        </w:numPr>
        <w:rPr>
          <w:b/>
          <w:bCs/>
        </w:rPr>
      </w:pPr>
      <w:r>
        <w:t>New IGETC Area effective Fall 2023</w:t>
      </w:r>
    </w:p>
    <w:p w14:paraId="437A42D5" w14:textId="15B4BE83" w:rsidR="00D730E2" w:rsidRPr="000120A2" w:rsidRDefault="00D730E2" w:rsidP="00D730E2">
      <w:pPr>
        <w:pStyle w:val="ListParagraph"/>
        <w:numPr>
          <w:ilvl w:val="0"/>
          <w:numId w:val="5"/>
        </w:numPr>
        <w:rPr>
          <w:b/>
          <w:bCs/>
        </w:rPr>
      </w:pPr>
      <w:r>
        <w:t>CSU bound students can still use IGETC for CSU this year (but they are still encouraged to take Ethnic Studies)</w:t>
      </w:r>
    </w:p>
    <w:p w14:paraId="23F88EFC" w14:textId="77777777" w:rsidR="00A653A3" w:rsidRPr="00A653A3" w:rsidRDefault="000120A2" w:rsidP="00D730E2">
      <w:pPr>
        <w:pStyle w:val="ListParagraph"/>
        <w:numPr>
          <w:ilvl w:val="0"/>
          <w:numId w:val="5"/>
        </w:numPr>
        <w:rPr>
          <w:b/>
          <w:bCs/>
        </w:rPr>
      </w:pPr>
      <w:r>
        <w:t xml:space="preserve">Legislation: </w:t>
      </w:r>
    </w:p>
    <w:p w14:paraId="51FD621C" w14:textId="2B5FE73F" w:rsidR="000120A2" w:rsidRPr="00A653A3" w:rsidRDefault="000120A2" w:rsidP="00A653A3">
      <w:pPr>
        <w:pStyle w:val="ListParagraph"/>
        <w:numPr>
          <w:ilvl w:val="1"/>
          <w:numId w:val="5"/>
        </w:numPr>
        <w:rPr>
          <w:b/>
          <w:bCs/>
        </w:rPr>
      </w:pPr>
      <w:r>
        <w:t>AB 928 – Single GE pattern for CSU and UC (CalGETC); there will be some CSU transferable only classes on this pattern so will need mechanism to make this easy for students to identify</w:t>
      </w:r>
      <w:r w:rsidR="00881FBB">
        <w:t xml:space="preserve">; some counselors suggested to create two </w:t>
      </w:r>
      <w:r w:rsidR="00D4259D">
        <w:t>worksheets (one with CSU classes only)</w:t>
      </w:r>
    </w:p>
    <w:p w14:paraId="306E32C7" w14:textId="780B0A52" w:rsidR="00A653A3" w:rsidRPr="001312E8" w:rsidRDefault="00A653A3" w:rsidP="00A653A3">
      <w:pPr>
        <w:pStyle w:val="ListParagraph"/>
        <w:numPr>
          <w:ilvl w:val="1"/>
          <w:numId w:val="5"/>
        </w:numPr>
        <w:rPr>
          <w:b/>
          <w:bCs/>
        </w:rPr>
      </w:pPr>
      <w:r>
        <w:t>AB 1111 – Common numbering system for CCCs</w:t>
      </w:r>
    </w:p>
    <w:p w14:paraId="5A97F1E9" w14:textId="592DBF16" w:rsidR="001312E8" w:rsidRPr="00BC7A2D" w:rsidRDefault="001312E8" w:rsidP="001312E8">
      <w:pPr>
        <w:pStyle w:val="ListParagraph"/>
        <w:numPr>
          <w:ilvl w:val="0"/>
          <w:numId w:val="5"/>
        </w:numPr>
        <w:rPr>
          <w:b/>
          <w:bCs/>
        </w:rPr>
      </w:pPr>
      <w:r>
        <w:t xml:space="preserve">ADT Psych and AA in Psych – </w:t>
      </w:r>
      <w:r w:rsidR="00C65881">
        <w:t xml:space="preserve">Either </w:t>
      </w:r>
      <w:r>
        <w:t xml:space="preserve">Math 15 </w:t>
      </w:r>
      <w:r w:rsidR="00C65881">
        <w:t>or</w:t>
      </w:r>
      <w:r>
        <w:t xml:space="preserve"> Psych 9 </w:t>
      </w:r>
      <w:r w:rsidR="00C65881">
        <w:t>will be accepted (auto-subbed)</w:t>
      </w:r>
    </w:p>
    <w:p w14:paraId="4B0882D6" w14:textId="70189762" w:rsidR="00BC7A2D" w:rsidRPr="007D6E1F" w:rsidRDefault="00BC7A2D" w:rsidP="001312E8">
      <w:pPr>
        <w:pStyle w:val="ListParagraph"/>
        <w:numPr>
          <w:ilvl w:val="0"/>
          <w:numId w:val="5"/>
        </w:numPr>
        <w:rPr>
          <w:b/>
          <w:bCs/>
        </w:rPr>
      </w:pPr>
      <w:r>
        <w:t>ADT Business Admin – Math 1A will be officially added</w:t>
      </w:r>
    </w:p>
    <w:p w14:paraId="7A746B7B" w14:textId="6E275013" w:rsidR="007D6E1F" w:rsidRDefault="007D6E1F" w:rsidP="007D6E1F">
      <w:pPr>
        <w:rPr>
          <w:b/>
          <w:bCs/>
        </w:rPr>
      </w:pPr>
    </w:p>
    <w:p w14:paraId="20F17AD8" w14:textId="40BBA906" w:rsidR="007D6E1F" w:rsidRDefault="007D6E1F" w:rsidP="007D6E1F">
      <w:r>
        <w:t>Vince – Carmen Quiroz will be interning this year</w:t>
      </w:r>
    </w:p>
    <w:p w14:paraId="7A5013EF" w14:textId="77777777" w:rsidR="007D6E1F" w:rsidRPr="007D6E1F" w:rsidRDefault="007D6E1F" w:rsidP="007D6E1F"/>
    <w:p w14:paraId="7537CB81" w14:textId="785BD76B" w:rsidR="007D6E1F" w:rsidRDefault="007D6E1F" w:rsidP="007D6E1F">
      <w:r>
        <w:t xml:space="preserve">Nicole F. asked about </w:t>
      </w:r>
      <w:r w:rsidR="00BD5F2C">
        <w:t>the Facilitation Teams</w:t>
      </w:r>
      <w:r>
        <w:t>. There is feeling by some that it wasn’t voluntary. Amanda G. said to email her if you don’t want to be on one</w:t>
      </w:r>
      <w:r w:rsidR="00E77908">
        <w:t>; it is not mandatory but created in response to suggestions posted on the Jam Board we did in Spring 2022 – some counselors expressed that there should be shared facilitation to offer different perspectives, etc; each team coordinates a note-taker, chat monitor, and someone to read the agenda during the meeting and create an ice-breaker activity/something fun to start meeting</w:t>
      </w:r>
    </w:p>
    <w:p w14:paraId="6EDB4141" w14:textId="6C634DC7" w:rsidR="005C3305" w:rsidRDefault="005C3305" w:rsidP="007D6E1F"/>
    <w:p w14:paraId="38ABAC2D" w14:textId="554F21FC" w:rsidR="005C3305" w:rsidRDefault="005C3305" w:rsidP="007D6E1F">
      <w:r>
        <w:t xml:space="preserve">Amy – </w:t>
      </w:r>
      <w:r w:rsidRPr="003F79A0">
        <w:rPr>
          <w:b/>
          <w:bCs/>
        </w:rPr>
        <w:t>Transfer Day</w:t>
      </w:r>
      <w:r>
        <w:t xml:space="preserve">; </w:t>
      </w:r>
      <w:r w:rsidRPr="00B05FFD">
        <w:rPr>
          <w:b/>
          <w:bCs/>
        </w:rPr>
        <w:t>Sept 6; 9am-1pm</w:t>
      </w:r>
      <w:r w:rsidR="00DB0708">
        <w:t>; 43 campuses are coming</w:t>
      </w:r>
      <w:r w:rsidR="0096064E">
        <w:t>; outside in Bertolini Quad</w:t>
      </w:r>
      <w:r w:rsidR="007042AF">
        <w:t>; will be updating Binder for transfer stuff; doing a lot on Instagram; SSU – early admit</w:t>
      </w:r>
      <w:r w:rsidR="00B71588">
        <w:t xml:space="preserve"> </w:t>
      </w:r>
      <w:r w:rsidR="007042AF">
        <w:t>and preview day</w:t>
      </w:r>
      <w:r w:rsidR="004C7976">
        <w:t>/</w:t>
      </w:r>
      <w:r w:rsidR="007042AF">
        <w:t>first two weeks of Oct students fill out application</w:t>
      </w:r>
      <w:r w:rsidR="006C5899">
        <w:t xml:space="preserve"> (Oct 22</w:t>
      </w:r>
      <w:r w:rsidR="006C5899" w:rsidRPr="006C5899">
        <w:rPr>
          <w:vertAlign w:val="superscript"/>
        </w:rPr>
        <w:t>nd</w:t>
      </w:r>
      <w:r w:rsidR="006C5899">
        <w:t>, Sat)</w:t>
      </w:r>
    </w:p>
    <w:p w14:paraId="51C8B052" w14:textId="1B21137B" w:rsidR="00A659C1" w:rsidRDefault="00A659C1" w:rsidP="007D6E1F"/>
    <w:p w14:paraId="5EF5196B" w14:textId="6FC7CB7B" w:rsidR="00A659C1" w:rsidRDefault="00677208" w:rsidP="007D6E1F">
      <w:r>
        <w:lastRenderedPageBreak/>
        <w:t>Robin – going to first math dept meeting tomorrow, 8/26; Filomena encouraged she communicate that we are losing enrollment due to not having online math classes; Robin says they are adamant against it</w:t>
      </w:r>
      <w:r w:rsidR="006A1281">
        <w:t xml:space="preserve"> – their issue is testing and proctoring/validity/cheating</w:t>
      </w:r>
      <w:r w:rsidR="00007DB9">
        <w:t xml:space="preserve"> but she will continue communicating </w:t>
      </w:r>
      <w:r w:rsidR="0078085C">
        <w:t>this request/need</w:t>
      </w:r>
    </w:p>
    <w:p w14:paraId="6C9B9DCA" w14:textId="290152B5" w:rsidR="000C2E37" w:rsidRDefault="000C2E37" w:rsidP="007D6E1F"/>
    <w:p w14:paraId="32CEBB34" w14:textId="6605F534" w:rsidR="000C2E37" w:rsidRDefault="000C2E37" w:rsidP="007D6E1F">
      <w:r>
        <w:t xml:space="preserve">Jessy – juvenile hall </w:t>
      </w:r>
      <w:r w:rsidR="005C173B">
        <w:t xml:space="preserve">student </w:t>
      </w:r>
      <w:r>
        <w:t>could finish SRJC degree all online except for math</w:t>
      </w:r>
    </w:p>
    <w:p w14:paraId="0F72FD94" w14:textId="4976DFD2" w:rsidR="005C173B" w:rsidRDefault="005C173B" w:rsidP="007D6E1F"/>
    <w:p w14:paraId="707558F2" w14:textId="3DC8F029" w:rsidR="005C173B" w:rsidRDefault="005C173B" w:rsidP="007D6E1F">
      <w:r>
        <w:t>Erica – Nursing no longer accepts online science labs starting Fall 2022</w:t>
      </w:r>
      <w:r w:rsidR="00C00CDE">
        <w:t>; hybrid is ok if lab is in-person</w:t>
      </w:r>
      <w:r w:rsidR="002B32C7">
        <w:t>; students better off repeating English at another college and not taking ESL 10 if they are not ESL students; 3 units for English ok if it’s equivalent; 4 unit Anatomy ok if it’s equivalent.</w:t>
      </w:r>
    </w:p>
    <w:p w14:paraId="60B231F4" w14:textId="2F334E69" w:rsidR="005A623D" w:rsidRDefault="005A623D" w:rsidP="007D6E1F"/>
    <w:p w14:paraId="025E7600" w14:textId="4246CF47" w:rsidR="00061078" w:rsidRDefault="005A623D" w:rsidP="007D6E1F">
      <w:r>
        <w:t>Mackenzie is having baby today!!</w:t>
      </w:r>
      <w:r w:rsidR="00061078">
        <w:t xml:space="preserve"> Dianne Holcomb will be doing counseling in Career Hub </w:t>
      </w:r>
      <w:r w:rsidR="00E67E7B">
        <w:t>as sub</w:t>
      </w:r>
      <w:r w:rsidR="00061078">
        <w:t>.</w:t>
      </w:r>
    </w:p>
    <w:p w14:paraId="0C1BBECE" w14:textId="1F73A2F4" w:rsidR="005A623D" w:rsidRDefault="005A623D" w:rsidP="007D6E1F"/>
    <w:p w14:paraId="323F345F" w14:textId="77777777" w:rsidR="005A623D" w:rsidRPr="007D6E1F" w:rsidRDefault="005A623D" w:rsidP="007D6E1F"/>
    <w:p w14:paraId="0E346030" w14:textId="0A5AC178" w:rsidR="007D6E1F" w:rsidRDefault="007D6E1F" w:rsidP="007D6E1F">
      <w:pPr>
        <w:rPr>
          <w:b/>
          <w:bCs/>
        </w:rPr>
      </w:pPr>
    </w:p>
    <w:p w14:paraId="56BCDCA1" w14:textId="77777777" w:rsidR="007D6E1F" w:rsidRPr="007D6E1F" w:rsidRDefault="007D6E1F" w:rsidP="007D6E1F">
      <w:pPr>
        <w:rPr>
          <w:b/>
          <w:bCs/>
        </w:rPr>
      </w:pPr>
    </w:p>
    <w:sectPr w:rsidR="007D6E1F" w:rsidRPr="007D6E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D7D7D"/>
    <w:multiLevelType w:val="hybridMultilevel"/>
    <w:tmpl w:val="08700A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3947AE"/>
    <w:multiLevelType w:val="hybridMultilevel"/>
    <w:tmpl w:val="2CC85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F203F"/>
    <w:multiLevelType w:val="hybridMultilevel"/>
    <w:tmpl w:val="E21E1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22097"/>
    <w:multiLevelType w:val="hybridMultilevel"/>
    <w:tmpl w:val="F318AA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14365E"/>
    <w:multiLevelType w:val="hybridMultilevel"/>
    <w:tmpl w:val="CAE068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25"/>
    <w:rsid w:val="00007DB9"/>
    <w:rsid w:val="000120A2"/>
    <w:rsid w:val="00061078"/>
    <w:rsid w:val="000637E5"/>
    <w:rsid w:val="00065DC2"/>
    <w:rsid w:val="000C2E37"/>
    <w:rsid w:val="000D44D9"/>
    <w:rsid w:val="000F66FC"/>
    <w:rsid w:val="001312E8"/>
    <w:rsid w:val="001920CD"/>
    <w:rsid w:val="00192631"/>
    <w:rsid w:val="00225E88"/>
    <w:rsid w:val="00246E95"/>
    <w:rsid w:val="002B32C7"/>
    <w:rsid w:val="002B6783"/>
    <w:rsid w:val="002C410F"/>
    <w:rsid w:val="002F1D1C"/>
    <w:rsid w:val="003E4937"/>
    <w:rsid w:val="003F79A0"/>
    <w:rsid w:val="004124C1"/>
    <w:rsid w:val="00420B47"/>
    <w:rsid w:val="004B286D"/>
    <w:rsid w:val="004C7976"/>
    <w:rsid w:val="004F708A"/>
    <w:rsid w:val="005A623D"/>
    <w:rsid w:val="005C173B"/>
    <w:rsid w:val="005C3305"/>
    <w:rsid w:val="00677208"/>
    <w:rsid w:val="006A1281"/>
    <w:rsid w:val="006C5899"/>
    <w:rsid w:val="006C5C77"/>
    <w:rsid w:val="007042AF"/>
    <w:rsid w:val="00740425"/>
    <w:rsid w:val="0075774A"/>
    <w:rsid w:val="0078085C"/>
    <w:rsid w:val="007D6E1F"/>
    <w:rsid w:val="00864D50"/>
    <w:rsid w:val="008659BE"/>
    <w:rsid w:val="00881FBB"/>
    <w:rsid w:val="00886582"/>
    <w:rsid w:val="008B4931"/>
    <w:rsid w:val="008E16EB"/>
    <w:rsid w:val="009114C3"/>
    <w:rsid w:val="0096064E"/>
    <w:rsid w:val="00964596"/>
    <w:rsid w:val="00996E12"/>
    <w:rsid w:val="009B6D5D"/>
    <w:rsid w:val="00A42529"/>
    <w:rsid w:val="00A653A3"/>
    <w:rsid w:val="00A659C1"/>
    <w:rsid w:val="00B05FFD"/>
    <w:rsid w:val="00B33795"/>
    <w:rsid w:val="00B46DB2"/>
    <w:rsid w:val="00B71588"/>
    <w:rsid w:val="00BC7A2D"/>
    <w:rsid w:val="00BD0F96"/>
    <w:rsid w:val="00BD5F2C"/>
    <w:rsid w:val="00BD70F2"/>
    <w:rsid w:val="00BF25AF"/>
    <w:rsid w:val="00C00CDE"/>
    <w:rsid w:val="00C4287E"/>
    <w:rsid w:val="00C65881"/>
    <w:rsid w:val="00CD09A5"/>
    <w:rsid w:val="00D4259D"/>
    <w:rsid w:val="00D51F3D"/>
    <w:rsid w:val="00D730E2"/>
    <w:rsid w:val="00D96195"/>
    <w:rsid w:val="00DB0708"/>
    <w:rsid w:val="00E37E75"/>
    <w:rsid w:val="00E67E7B"/>
    <w:rsid w:val="00E75D81"/>
    <w:rsid w:val="00E77908"/>
    <w:rsid w:val="00F53358"/>
    <w:rsid w:val="00F9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F44F5A"/>
  <w15:chartTrackingRefBased/>
  <w15:docId w15:val="{4D22CFDE-B546-A047-B9D6-9627CF86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Alvarado, Andrea</dc:creator>
  <cp:keywords/>
  <dc:description/>
  <cp:lastModifiedBy>Lohne, Erica</cp:lastModifiedBy>
  <cp:revision>2</cp:revision>
  <dcterms:created xsi:type="dcterms:W3CDTF">2022-11-03T20:57:00Z</dcterms:created>
  <dcterms:modified xsi:type="dcterms:W3CDTF">2022-11-03T20:57:00Z</dcterms:modified>
</cp:coreProperties>
</file>