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26A" w:rsidRDefault="003B226A" w:rsidP="003B226A">
      <w:pPr>
        <w:jc w:val="right"/>
        <w:rPr>
          <w:rFonts w:ascii="Cambria" w:hAnsi="Cambria"/>
          <w:bCs/>
        </w:rPr>
      </w:pPr>
      <w:bookmarkStart w:id="0" w:name="_GoBack"/>
      <w:bookmarkEnd w:id="0"/>
      <w:r>
        <w:rPr>
          <w:rFonts w:ascii="Cambria" w:hAnsi="Cambria"/>
          <w:bCs/>
        </w:rPr>
        <w:t>Feb. 2, 2023</w:t>
      </w:r>
    </w:p>
    <w:p w:rsidR="003B226A" w:rsidRDefault="003B226A" w:rsidP="003B226A">
      <w:pPr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Counseling dept. meeting minutes</w:t>
      </w:r>
    </w:p>
    <w:p w:rsidR="003B226A" w:rsidRPr="003B226A" w:rsidRDefault="003B226A" w:rsidP="003B226A">
      <w:pPr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Note-taker: Ankur 2:20-4:00 (Guillermo from 2:10-2:20)</w:t>
      </w:r>
    </w:p>
    <w:p w:rsidR="00436F5F" w:rsidRPr="00A920F9" w:rsidRDefault="00436F5F" w:rsidP="00436F5F">
      <w:pPr>
        <w:rPr>
          <w:rFonts w:ascii="Cambria" w:hAnsi="Cambria"/>
        </w:rPr>
      </w:pPr>
      <w:r w:rsidRPr="00A920F9">
        <w:rPr>
          <w:rFonts w:ascii="Cambria" w:hAnsi="Cambria"/>
          <w:b/>
          <w:bCs/>
        </w:rPr>
        <w:t>Announcements: </w:t>
      </w:r>
    </w:p>
    <w:p w:rsidR="00436F5F" w:rsidRPr="00A920F9" w:rsidRDefault="00436F5F" w:rsidP="00436F5F">
      <w:pPr>
        <w:rPr>
          <w:rFonts w:ascii="Cambria" w:hAnsi="Cambria"/>
        </w:rPr>
      </w:pPr>
      <w:r w:rsidRPr="00A920F9">
        <w:rPr>
          <w:rFonts w:ascii="Cambria" w:hAnsi="Cambria"/>
        </w:rPr>
        <w:t xml:space="preserve">Liz G.: </w:t>
      </w:r>
      <w:r w:rsidRPr="00A920F9">
        <w:rPr>
          <w:rFonts w:ascii="Cambria" w:hAnsi="Cambria"/>
          <w:b/>
          <w:bCs/>
        </w:rPr>
        <w:t> </w:t>
      </w:r>
      <w:r w:rsidRPr="00A920F9">
        <w:rPr>
          <w:rFonts w:eastAsia="Times New Roman"/>
        </w:rPr>
        <w:t>Auto 154 has Auto 80 and DET 179 as a pre-requisite. </w:t>
      </w:r>
    </w:p>
    <w:p w:rsidR="00436F5F" w:rsidRPr="00A920F9" w:rsidRDefault="00436F5F" w:rsidP="00436F5F">
      <w:pPr>
        <w:rPr>
          <w:rFonts w:ascii="Cambria" w:hAnsi="Cambria"/>
        </w:rPr>
      </w:pPr>
      <w:r w:rsidRPr="00A920F9">
        <w:rPr>
          <w:rFonts w:ascii="Cambria" w:hAnsi="Cambria"/>
        </w:rPr>
        <w:t xml:space="preserve">Filomena A.: </w:t>
      </w:r>
      <w:r w:rsidRPr="00A920F9">
        <w:rPr>
          <w:rFonts w:eastAsia="Times New Roman"/>
        </w:rPr>
        <w:t>students can challenge the prerequisite (s) if they have a background in automotive.  </w:t>
      </w:r>
    </w:p>
    <w:p w:rsidR="00436F5F" w:rsidRPr="00A920F9" w:rsidRDefault="00436F5F" w:rsidP="00436F5F">
      <w:pPr>
        <w:rPr>
          <w:rFonts w:ascii="Cambria" w:hAnsi="Cambria"/>
        </w:rPr>
      </w:pPr>
      <w:r w:rsidRPr="00A920F9">
        <w:rPr>
          <w:rFonts w:ascii="Cambria" w:hAnsi="Cambria"/>
        </w:rPr>
        <w:t> Yesenia H.:  </w:t>
      </w:r>
      <w:r w:rsidRPr="00A920F9">
        <w:rPr>
          <w:rFonts w:eastAsia="Times New Roman"/>
        </w:rPr>
        <w:t>If EOPS students cannot find their books in the bookstore. EOPS students can let the EOPS office know so they can purchase books outside of the bookstore.  </w:t>
      </w:r>
    </w:p>
    <w:p w:rsidR="00436F5F" w:rsidRPr="00A920F9" w:rsidRDefault="00436F5F" w:rsidP="00436F5F">
      <w:pPr>
        <w:rPr>
          <w:rFonts w:ascii="Cambria" w:hAnsi="Cambria"/>
        </w:rPr>
      </w:pPr>
      <w:r w:rsidRPr="00A920F9">
        <w:rPr>
          <w:rFonts w:ascii="Cambria" w:hAnsi="Cambria"/>
        </w:rPr>
        <w:t>Roberto A.:  </w:t>
      </w:r>
      <w:r w:rsidRPr="00A920F9">
        <w:rPr>
          <w:rFonts w:eastAsia="Times New Roman"/>
        </w:rPr>
        <w:t>Counseling 7 and Counseling 6 are still looking for students. Classes are in person.  </w:t>
      </w:r>
    </w:p>
    <w:p w:rsidR="00436F5F" w:rsidRPr="00A920F9" w:rsidRDefault="00436F5F" w:rsidP="00436F5F">
      <w:pPr>
        <w:rPr>
          <w:rFonts w:ascii="Cambria" w:hAnsi="Cambria"/>
        </w:rPr>
      </w:pPr>
    </w:p>
    <w:p w:rsidR="00436F5F" w:rsidRPr="00A920F9" w:rsidRDefault="00436F5F" w:rsidP="00436F5F">
      <w:pPr>
        <w:rPr>
          <w:rFonts w:ascii="Cambria" w:hAnsi="Cambria"/>
        </w:rPr>
      </w:pPr>
      <w:r w:rsidRPr="00A920F9">
        <w:rPr>
          <w:rFonts w:ascii="Cambria" w:hAnsi="Cambria"/>
          <w:b/>
          <w:bCs/>
        </w:rPr>
        <w:t>Program updates </w:t>
      </w:r>
    </w:p>
    <w:p w:rsidR="00436F5F" w:rsidRPr="00A920F9" w:rsidRDefault="00436F5F" w:rsidP="00436F5F">
      <w:pPr>
        <w:rPr>
          <w:rFonts w:ascii="Cambria" w:hAnsi="Cambria"/>
        </w:rPr>
      </w:pPr>
      <w:r w:rsidRPr="00A920F9">
        <w:rPr>
          <w:rFonts w:ascii="Cambria" w:hAnsi="Cambria"/>
        </w:rPr>
        <w:t>Roberto A.:  </w:t>
      </w:r>
      <w:r w:rsidRPr="00A920F9">
        <w:rPr>
          <w:rFonts w:eastAsia="Times New Roman"/>
        </w:rPr>
        <w:t>Pharmacy Tech is coming back. The program is now 19 units. The program needs to update majors and certificates page.</w:t>
      </w:r>
      <w:r w:rsidRPr="00A920F9">
        <w:rPr>
          <w:rFonts w:eastAsia="Times New Roman" w:cs="Times New Roman"/>
        </w:rPr>
        <w:t> </w:t>
      </w:r>
      <w:r w:rsidRPr="00A920F9">
        <w:t xml:space="preserve">PHARM 150 will typically run in summer: </w:t>
      </w:r>
      <w:hyperlink r:id="rId5" w:history="1">
        <w:r w:rsidRPr="00A920F9">
          <w:rPr>
            <w:rStyle w:val="Hyperlink"/>
            <w:rFonts w:eastAsia="Times New Roman" w:cs="Times New Roman"/>
            <w:bdr w:val="none" w:sz="0" w:space="0" w:color="auto" w:frame="1"/>
          </w:rPr>
          <w:t>https://portal.santarosa.edu/SRWeb/SR_ProgramOfStudyRCS.aspx?MCID=2148</w:t>
        </w:r>
      </w:hyperlink>
      <w:r w:rsidRPr="00A920F9">
        <w:rPr>
          <w:rFonts w:eastAsia="Times New Roman" w:cs="Times New Roman"/>
        </w:rPr>
        <w:t> </w:t>
      </w:r>
    </w:p>
    <w:p w:rsidR="001F5F0C" w:rsidRPr="00A920F9" w:rsidRDefault="001F5F0C">
      <w:r w:rsidRPr="00A920F9">
        <w:t>Tony</w:t>
      </w:r>
      <w:r w:rsidR="008201FF" w:rsidRPr="00A920F9">
        <w:t xml:space="preserve"> V.</w:t>
      </w:r>
      <w:r w:rsidRPr="00A920F9">
        <w:t>: HOPE center is interviewing for positions.  Hoping to get to 125-150 students being served.</w:t>
      </w:r>
    </w:p>
    <w:p w:rsidR="001F5F0C" w:rsidRPr="00A920F9" w:rsidRDefault="001F5F0C">
      <w:r w:rsidRPr="00A920F9">
        <w:t>Samantha</w:t>
      </w:r>
      <w:r w:rsidR="008201FF" w:rsidRPr="00A920F9">
        <w:t xml:space="preserve"> M.</w:t>
      </w:r>
      <w:r w:rsidRPr="00A920F9">
        <w:t xml:space="preserve">: </w:t>
      </w:r>
      <w:proofErr w:type="spellStart"/>
      <w:r w:rsidRPr="00A920F9">
        <w:t>Lanzamiento</w:t>
      </w:r>
      <w:proofErr w:type="spellEnd"/>
      <w:r w:rsidRPr="00A920F9">
        <w:t xml:space="preserve"> program updates. Feb. 10 is Discover Davis event.  </w:t>
      </w:r>
      <w:proofErr w:type="spellStart"/>
      <w:r w:rsidRPr="00A920F9">
        <w:t>Sign ups</w:t>
      </w:r>
      <w:proofErr w:type="spellEnd"/>
      <w:r w:rsidRPr="00A920F9">
        <w:t xml:space="preserve"> are happening for </w:t>
      </w:r>
      <w:proofErr w:type="spellStart"/>
      <w:r w:rsidRPr="00A920F9">
        <w:t>Lanzamiento</w:t>
      </w:r>
      <w:proofErr w:type="spellEnd"/>
      <w:r w:rsidRPr="00A920F9">
        <w:t xml:space="preserve"> and Puente students.  Some trips to CSU coming up. If any students are part of program please refer them to workshops coming up.  https://transfer.santarosa.edu/lanzamiento-workshops-and-special-events </w:t>
      </w:r>
    </w:p>
    <w:p w:rsidR="001F5F0C" w:rsidRPr="00A920F9" w:rsidRDefault="001F5F0C">
      <w:r w:rsidRPr="00A920F9">
        <w:t xml:space="preserve">Geoff </w:t>
      </w:r>
      <w:r w:rsidR="008201FF" w:rsidRPr="00A920F9">
        <w:t xml:space="preserve">N. </w:t>
      </w:r>
      <w:r w:rsidRPr="00A920F9">
        <w:t>&amp; Vince</w:t>
      </w:r>
      <w:r w:rsidR="008201FF" w:rsidRPr="00A920F9">
        <w:t xml:space="preserve"> H.</w:t>
      </w:r>
      <w:r w:rsidRPr="00A920F9">
        <w:t xml:space="preserve">: substantial changes coming to application for Rad Tech.  Tammy will discuss more next week. </w:t>
      </w:r>
    </w:p>
    <w:p w:rsidR="001F5F0C" w:rsidRPr="00A920F9" w:rsidRDefault="001F5F0C">
      <w:r w:rsidRPr="00A920F9">
        <w:t>Nicole F.: SRT updates</w:t>
      </w:r>
    </w:p>
    <w:p w:rsidR="001F5F0C" w:rsidRPr="00A920F9" w:rsidRDefault="001F5F0C">
      <w:r w:rsidRPr="00A920F9">
        <w:t>Guillermo</w:t>
      </w:r>
      <w:r w:rsidR="008201FF" w:rsidRPr="00A920F9">
        <w:t xml:space="preserve"> G.</w:t>
      </w:r>
      <w:r w:rsidRPr="00A920F9">
        <w:t>: Academic senate considering whether we want to pursue being a teaching school for cvc.edu.</w:t>
      </w:r>
    </w:p>
    <w:p w:rsidR="001F5F0C" w:rsidRPr="00A920F9" w:rsidRDefault="001F5F0C">
      <w:r w:rsidRPr="00A920F9">
        <w:t xml:space="preserve">Amy M.: </w:t>
      </w:r>
      <w:r w:rsidR="008201FF" w:rsidRPr="00A920F9">
        <w:t>Transfer Center has quick question feature, being utilized well by students, and homepage has resources for students on applying for ADT.  Many univ. reps. scheduled; please coach students on value of meeting with transfer reps.</w:t>
      </w:r>
      <w:r w:rsidRPr="00A920F9">
        <w:t xml:space="preserve"> </w:t>
      </w:r>
      <w:r w:rsidR="008201FF" w:rsidRPr="00A920F9">
        <w:t xml:space="preserve">Transfer 101 and financing </w:t>
      </w:r>
      <w:proofErr w:type="spellStart"/>
      <w:r w:rsidR="008201FF" w:rsidRPr="00A920F9">
        <w:t>bach</w:t>
      </w:r>
      <w:proofErr w:type="spellEnd"/>
      <w:r w:rsidR="008201FF" w:rsidRPr="00A920F9">
        <w:t xml:space="preserve">. degree workshops coming up. Exciting field trips coming up. </w:t>
      </w:r>
    </w:p>
    <w:p w:rsidR="00A920F9" w:rsidRDefault="00A920F9" w:rsidP="00A920F9">
      <w:pPr>
        <w:rPr>
          <w:b/>
        </w:rPr>
      </w:pPr>
    </w:p>
    <w:p w:rsidR="00A61F12" w:rsidRPr="00A920F9" w:rsidRDefault="00A61F12" w:rsidP="00A920F9">
      <w:r w:rsidRPr="00A920F9">
        <w:rPr>
          <w:b/>
        </w:rPr>
        <w:t>Technical training</w:t>
      </w:r>
      <w:r w:rsidR="00F86E85" w:rsidRPr="00A920F9">
        <w:t xml:space="preserve"> from Empire College School of Law</w:t>
      </w:r>
    </w:p>
    <w:p w:rsidR="00F86E85" w:rsidRPr="00A920F9" w:rsidRDefault="00A61F12">
      <w:r w:rsidRPr="00A920F9">
        <w:t xml:space="preserve">Dena </w:t>
      </w:r>
      <w:proofErr w:type="spellStart"/>
      <w:r w:rsidRPr="00A920F9">
        <w:t>Dowsett</w:t>
      </w:r>
      <w:proofErr w:type="spellEnd"/>
      <w:r w:rsidRPr="00A920F9">
        <w:t xml:space="preserve">: Asst. Dean of Admissions &amp; Marketing for Empire College School of Law.  </w:t>
      </w:r>
    </w:p>
    <w:p w:rsidR="00F86E85" w:rsidRPr="00A920F9" w:rsidRDefault="00F86E85">
      <w:proofErr w:type="spellStart"/>
      <w:r w:rsidRPr="00A920F9">
        <w:t>Dahnja</w:t>
      </w:r>
      <w:proofErr w:type="spellEnd"/>
      <w:r w:rsidRPr="00A920F9">
        <w:t xml:space="preserve"> </w:t>
      </w:r>
      <w:proofErr w:type="spellStart"/>
      <w:r w:rsidRPr="00A920F9">
        <w:t>Schiro</w:t>
      </w:r>
      <w:proofErr w:type="spellEnd"/>
      <w:r w:rsidRPr="00A920F9">
        <w:t>: Director of Admissions</w:t>
      </w:r>
    </w:p>
    <w:p w:rsidR="00222346" w:rsidRPr="00A920F9" w:rsidRDefault="00222346">
      <w:r w:rsidRPr="00A920F9">
        <w:lastRenderedPageBreak/>
        <w:t xml:space="preserve">Accreditation: Empire is accredited in CA- students can take CA BAR exam. If student wants to move out of state, they’d have to look at reciprocity agreements (like practicing in CA x # of years first).  By contrast, graduates from an ABA program can take BAR exam in any state.  ABA accredited law schools have to have day program and f/t faculty.  Empire doesn’t have that.  Faculty are practitioners, some sitting judges, etc. Cost savings mean tuition is 1/3 to ½ cost of a private ABA-accredited law school.  </w:t>
      </w:r>
    </w:p>
    <w:p w:rsidR="00CC2DD9" w:rsidRPr="00A920F9" w:rsidRDefault="00A61F12">
      <w:r w:rsidRPr="00A920F9">
        <w:t>Evening classes M-Th</w:t>
      </w:r>
      <w:r w:rsidR="00F86E85" w:rsidRPr="00A920F9">
        <w:t xml:space="preserve"> starting 6:30pm</w:t>
      </w:r>
      <w:r w:rsidRPr="00A920F9">
        <w:t xml:space="preserve">. Private non-profit.  </w:t>
      </w:r>
      <w:r w:rsidR="003640E8" w:rsidRPr="00A920F9">
        <w:t xml:space="preserve">No longer a for-profit.  </w:t>
      </w:r>
      <w:r w:rsidRPr="00A920F9">
        <w:t xml:space="preserve">Several campus locations, plus a hybrid online option. </w:t>
      </w:r>
      <w:r w:rsidR="003640E8" w:rsidRPr="00A920F9">
        <w:t xml:space="preserve">1:1 admissions support.  Student support </w:t>
      </w:r>
      <w:proofErr w:type="spellStart"/>
      <w:r w:rsidR="003640E8" w:rsidRPr="00A920F9">
        <w:t>inc.</w:t>
      </w:r>
      <w:proofErr w:type="spellEnd"/>
      <w:r w:rsidR="003640E8" w:rsidRPr="00A920F9">
        <w:t xml:space="preserve"> acad. Advising, academic support.  Required experiential learning, under supervision of attorneys, in legal clinics. BAR prep included in cost of attendance. Almost 64% first-time BAR taker pass rate.  This is much higher than other accredited CA schools.  In comparing law schools, students should look at what 5 year cumulative BAR pass rate is.  Empire’s is 55.4%.  Min. 45% req. to maintain accreditation. Faculty support. </w:t>
      </w:r>
      <w:r w:rsidR="00222346" w:rsidRPr="00A920F9">
        <w:t xml:space="preserve"> </w:t>
      </w:r>
    </w:p>
    <w:p w:rsidR="003640E8" w:rsidRPr="00A920F9" w:rsidRDefault="003640E8">
      <w:r w:rsidRPr="00A920F9">
        <w:t xml:space="preserve">Admissions </w:t>
      </w:r>
      <w:proofErr w:type="spellStart"/>
      <w:r w:rsidRPr="00A920F9">
        <w:t>reqs</w:t>
      </w:r>
      <w:proofErr w:type="spellEnd"/>
      <w:r w:rsidRPr="00A920F9">
        <w:t xml:space="preserve">: min. 60 college credits, 90% of which must be transferable to a 4 year college. 3.0 GPA ideally but it’s not a hard </w:t>
      </w:r>
      <w:proofErr w:type="gramStart"/>
      <w:r w:rsidRPr="00A920F9">
        <w:t>req..</w:t>
      </w:r>
      <w:proofErr w:type="gramEnd"/>
      <w:r w:rsidRPr="00A920F9">
        <w:t xml:space="preserve">  No LSAT req. If GPA is below 3.0, may want to take LSAT.  Looking for coursework in writing, stats, econ, history, others.  </w:t>
      </w:r>
      <w:r w:rsidR="00F86E85" w:rsidRPr="00A920F9">
        <w:t xml:space="preserve">They said upper div. coursework where possible but not req.  </w:t>
      </w:r>
      <w:r w:rsidRPr="00A920F9">
        <w:t xml:space="preserve">Holistic review- if there’s a bad semester on transcript can just speak to that in personal statement. </w:t>
      </w:r>
    </w:p>
    <w:p w:rsidR="003640E8" w:rsidRPr="00A920F9" w:rsidRDefault="003640E8">
      <w:r w:rsidRPr="00A920F9">
        <w:t xml:space="preserve">Academic offerings: JD, Master of Legal Studies (MLS), joint JD/MLS, Master of Laws (LLM)- for students with foreign law degree who want to be able to sit for law exam here. </w:t>
      </w:r>
    </w:p>
    <w:p w:rsidR="003640E8" w:rsidRPr="00A920F9" w:rsidRDefault="003640E8">
      <w:r w:rsidRPr="00A920F9">
        <w:t xml:space="preserve">JD program takes 3.5-4 years to complete. </w:t>
      </w:r>
      <w:r w:rsidR="00F86E85" w:rsidRPr="00A920F9">
        <w:t xml:space="preserve">Can apply to start in spring, summer, or fall. From app to decision is 7-10 days.  Students coming in with </w:t>
      </w:r>
      <w:proofErr w:type="spellStart"/>
      <w:r w:rsidR="00F86E85" w:rsidRPr="00A920F9">
        <w:t>bach</w:t>
      </w:r>
      <w:proofErr w:type="spellEnd"/>
      <w:r w:rsidR="00F86E85" w:rsidRPr="00A920F9">
        <w:t xml:space="preserve">. vs. assoc. degrees coming in seem to perform similarly.  Students with grad degree tend to perform better.  </w:t>
      </w:r>
    </w:p>
    <w:p w:rsidR="00222346" w:rsidRPr="00A920F9" w:rsidRDefault="00222346">
      <w:r w:rsidRPr="00A920F9">
        <w:t xml:space="preserve">27% of practicing attorneys in Sonoma county went to Empire. </w:t>
      </w:r>
    </w:p>
    <w:p w:rsidR="003640E8" w:rsidRPr="00A920F9" w:rsidRDefault="003640E8">
      <w:r w:rsidRPr="00A920F9">
        <w:t xml:space="preserve">Empire supports community with 18 legal clinics at low or no cost to community.  </w:t>
      </w:r>
    </w:p>
    <w:p w:rsidR="00436F5F" w:rsidRDefault="00436F5F">
      <w:r w:rsidRPr="00A920F9">
        <w:t xml:space="preserve">Jenna Sarmiento: personal experience as student at Empire. </w:t>
      </w:r>
    </w:p>
    <w:p w:rsidR="00A920F9" w:rsidRPr="00A920F9" w:rsidRDefault="00A920F9"/>
    <w:p w:rsidR="00320CA5" w:rsidRPr="00A920F9" w:rsidRDefault="00320CA5" w:rsidP="00A920F9">
      <w:r w:rsidRPr="00A920F9">
        <w:rPr>
          <w:b/>
        </w:rPr>
        <w:t>Technical training</w:t>
      </w:r>
      <w:r w:rsidR="00A920F9" w:rsidRPr="00A920F9">
        <w:t xml:space="preserve"> &amp; updates</w:t>
      </w:r>
      <w:r w:rsidRPr="00A920F9">
        <w:t xml:space="preserve"> for math</w:t>
      </w:r>
    </w:p>
    <w:p w:rsidR="00320CA5" w:rsidRPr="00A920F9" w:rsidRDefault="00320CA5" w:rsidP="00320CA5">
      <w:r w:rsidRPr="00A920F9">
        <w:t xml:space="preserve">Jen Carlin-Goldberg: </w:t>
      </w:r>
      <w:r w:rsidR="003717FC" w:rsidRPr="00A920F9">
        <w:t xml:space="preserve">some STEM majors are coming in underprepared for pre-calc courses. MATH 154 was immersive, had high retention rate. Fewer underrepresented students are going into STEM since the system no longer has non-transfer level math.  </w:t>
      </w:r>
      <w:r w:rsidR="00977EFD" w:rsidRPr="00A920F9">
        <w:t xml:space="preserve">No online math courses are planned.  It’s not a dept. policy but they do req. in-person proctored testing. </w:t>
      </w:r>
      <w:r w:rsidR="00030BDD">
        <w:t>To return to online courses, the c</w:t>
      </w:r>
      <w:r w:rsidR="00977EFD" w:rsidRPr="00A920F9">
        <w:t>ourse outlines would have to be change</w:t>
      </w:r>
      <w:r w:rsidR="00030BDD">
        <w:t>d</w:t>
      </w:r>
      <w:r w:rsidR="00977EFD" w:rsidRPr="00A920F9">
        <w:t xml:space="preserve">- go through process of revision. </w:t>
      </w:r>
      <w:r w:rsidR="00F4373C" w:rsidRPr="00A920F9">
        <w:t>H</w:t>
      </w:r>
      <w:r w:rsidR="00977EFD" w:rsidRPr="00A920F9">
        <w:t xml:space="preserve">ybrid courses are filling faster than all f2f. </w:t>
      </w:r>
      <w:r w:rsidR="00F4373C" w:rsidRPr="00A920F9">
        <w:t xml:space="preserve"> Students tend to stay longer to the end of class sessions which means higher overall success rates.  </w:t>
      </w:r>
      <w:r w:rsidR="00977EFD" w:rsidRPr="00A920F9">
        <w:t xml:space="preserve">Can explore </w:t>
      </w:r>
      <w:r w:rsidR="00F4373C" w:rsidRPr="00A920F9">
        <w:t xml:space="preserve">expanding hybrid and possibly evening hybrid. </w:t>
      </w:r>
      <w:r w:rsidR="003717FC" w:rsidRPr="00A920F9">
        <w:t xml:space="preserve"> </w:t>
      </w:r>
    </w:p>
    <w:sectPr w:rsidR="00320CA5" w:rsidRPr="00A9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08BB"/>
    <w:multiLevelType w:val="multilevel"/>
    <w:tmpl w:val="4E1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01570F"/>
    <w:multiLevelType w:val="multilevel"/>
    <w:tmpl w:val="632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D66C5"/>
    <w:multiLevelType w:val="multilevel"/>
    <w:tmpl w:val="A5F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A0C4A"/>
    <w:multiLevelType w:val="multilevel"/>
    <w:tmpl w:val="5302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ED4113"/>
    <w:multiLevelType w:val="multilevel"/>
    <w:tmpl w:val="4A26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D9"/>
    <w:rsid w:val="00030BDD"/>
    <w:rsid w:val="001F5F0C"/>
    <w:rsid w:val="00222346"/>
    <w:rsid w:val="00320CA5"/>
    <w:rsid w:val="003640E8"/>
    <w:rsid w:val="003717FC"/>
    <w:rsid w:val="003B226A"/>
    <w:rsid w:val="003D7375"/>
    <w:rsid w:val="003E28F7"/>
    <w:rsid w:val="00430D94"/>
    <w:rsid w:val="00436F5F"/>
    <w:rsid w:val="005D7E18"/>
    <w:rsid w:val="008201FF"/>
    <w:rsid w:val="009247F5"/>
    <w:rsid w:val="00977EFD"/>
    <w:rsid w:val="00A275A1"/>
    <w:rsid w:val="00A61F12"/>
    <w:rsid w:val="00A80970"/>
    <w:rsid w:val="00A920F9"/>
    <w:rsid w:val="00B33CA7"/>
    <w:rsid w:val="00B93167"/>
    <w:rsid w:val="00CC2DD9"/>
    <w:rsid w:val="00EC5F5D"/>
    <w:rsid w:val="00F4373C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B3DB-3E99-4134-B09C-8E2A490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F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santarosa.edu/SRWeb/SR_ProgramOfStudyRCS.aspx?MCID=21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Ankur</dc:creator>
  <cp:keywords/>
  <dc:description/>
  <cp:lastModifiedBy>Lohne, Erica</cp:lastModifiedBy>
  <cp:revision>2</cp:revision>
  <dcterms:created xsi:type="dcterms:W3CDTF">2023-03-06T23:06:00Z</dcterms:created>
  <dcterms:modified xsi:type="dcterms:W3CDTF">2023-03-06T23:06:00Z</dcterms:modified>
</cp:coreProperties>
</file>